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E7" w:rsidRDefault="00AC64E1">
      <w:pPr>
        <w:pStyle w:val="10"/>
        <w:keepNext/>
        <w:keepLines/>
        <w:shd w:val="clear" w:color="auto" w:fill="auto"/>
        <w:spacing w:after="86" w:line="400" w:lineRule="exact"/>
        <w:ind w:left="340"/>
      </w:pPr>
      <w:bookmarkStart w:id="0" w:name="bookmark0"/>
      <w:r>
        <w:t>ПОСТАНОВЛЕНИЕ</w:t>
      </w:r>
      <w:bookmarkEnd w:id="0"/>
    </w:p>
    <w:p w:rsidR="00ED57E7" w:rsidRDefault="00BD3894">
      <w:pPr>
        <w:pStyle w:val="20"/>
        <w:shd w:val="clear" w:color="auto" w:fill="auto"/>
        <w:tabs>
          <w:tab w:val="left" w:pos="2175"/>
          <w:tab w:val="left" w:pos="4220"/>
        </w:tabs>
        <w:spacing w:before="0" w:after="0" w:line="440" w:lineRule="exact"/>
        <w:ind w:left="20"/>
      </w:pPr>
      <w:r>
        <w:rPr>
          <w:noProof/>
        </w:rPr>
        <mc:AlternateContent>
          <mc:Choice Requires="wps">
            <w:drawing>
              <wp:anchor distT="0" distB="0" distL="416560" distR="63500" simplePos="0" relativeHeight="377487104" behindDoc="1" locked="0" layoutInCell="1" allowOverlap="1">
                <wp:simplePos x="0" y="0"/>
                <wp:positionH relativeFrom="margin">
                  <wp:posOffset>4707890</wp:posOffset>
                </wp:positionH>
                <wp:positionV relativeFrom="paragraph">
                  <wp:posOffset>83185</wp:posOffset>
                </wp:positionV>
                <wp:extent cx="1126490" cy="139700"/>
                <wp:effectExtent l="2540" t="0" r="444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E7" w:rsidRDefault="00AC64E1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left="100"/>
                            </w:pPr>
                            <w:proofErr w:type="gramStart"/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. Верх-Суетка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7pt;margin-top:6.55pt;width:88.7pt;height:11pt;z-index:-125829376;visibility:visible;mso-wrap-style:square;mso-width-percent:0;mso-height-percent:0;mso-wrap-distance-left:32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QFrAIAAKo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" filled="f" stroked="f">
                <v:textbox style="mso-fit-shape-to-text:t" inset="0,0,0,0">
                  <w:txbxContent>
                    <w:p w:rsidR="00ED57E7" w:rsidRDefault="00AC64E1">
                      <w:pPr>
                        <w:pStyle w:val="20"/>
                        <w:shd w:val="clear" w:color="auto" w:fill="auto"/>
                        <w:spacing w:before="0" w:after="0" w:line="220" w:lineRule="exact"/>
                        <w:ind w:left="100"/>
                      </w:pPr>
                      <w:proofErr w:type="gramStart"/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с</w:t>
                      </w:r>
                      <w:proofErr w:type="gramEnd"/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. Верх-Суетка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4E1">
        <w:rPr>
          <w:rStyle w:val="21pt"/>
          <w:b/>
          <w:bCs/>
        </w:rPr>
        <w:t>«</w:t>
      </w:r>
      <w:r w:rsidR="00196736">
        <w:rPr>
          <w:rStyle w:val="21pt"/>
          <w:b/>
          <w:bCs/>
        </w:rPr>
        <w:t>31</w:t>
      </w:r>
      <w:r w:rsidR="00AC64E1">
        <w:rPr>
          <w:rStyle w:val="21pt"/>
          <w:b/>
          <w:bCs/>
        </w:rPr>
        <w:t xml:space="preserve">» </w:t>
      </w:r>
      <w:r w:rsidR="00AC64E1">
        <w:rPr>
          <w:rStyle w:val="222pt0pt"/>
        </w:rPr>
        <w:t>_</w:t>
      </w:r>
      <w:r w:rsidR="00196736">
        <w:rPr>
          <w:rStyle w:val="222pt0pt0"/>
        </w:rPr>
        <w:t>03</w:t>
      </w:r>
      <w:r w:rsidR="00AC64E1">
        <w:rPr>
          <w:rStyle w:val="21pt"/>
          <w:b/>
          <w:bCs/>
        </w:rPr>
        <w:tab/>
        <w:t>2009г</w:t>
      </w:r>
      <w:r w:rsidR="00AC64E1">
        <w:rPr>
          <w:rStyle w:val="21pt"/>
          <w:b/>
          <w:bCs/>
        </w:rPr>
        <w:tab/>
        <w:t xml:space="preserve">№ </w:t>
      </w:r>
      <w:r w:rsidR="00AC64E1">
        <w:rPr>
          <w:rStyle w:val="21pt0"/>
          <w:b/>
          <w:bCs/>
        </w:rPr>
        <w:t>3</w:t>
      </w:r>
      <w:r w:rsidR="00196736">
        <w:rPr>
          <w:rStyle w:val="21pt0"/>
          <w:b/>
          <w:bCs/>
        </w:rPr>
        <w:t>7</w:t>
      </w:r>
    </w:p>
    <w:p w:rsidR="00ED57E7" w:rsidRDefault="00AC64E1">
      <w:pPr>
        <w:pStyle w:val="20"/>
        <w:shd w:val="clear" w:color="auto" w:fill="auto"/>
        <w:spacing w:before="0" w:after="202" w:line="274" w:lineRule="exact"/>
        <w:ind w:left="20" w:right="1920"/>
      </w:pPr>
      <w:r>
        <w:t>О комиссии по соблюдению требо</w:t>
      </w:r>
      <w:r>
        <w:softHyphen/>
        <w:t>ваний к служебному поведению муниципальных служащих и урегу</w:t>
      </w:r>
      <w:r>
        <w:softHyphen/>
        <w:t>лированию конфликта интересов</w:t>
      </w:r>
    </w:p>
    <w:p w:rsidR="00ED57E7" w:rsidRDefault="00AC64E1">
      <w:pPr>
        <w:pStyle w:val="3"/>
        <w:shd w:val="clear" w:color="auto" w:fill="auto"/>
        <w:spacing w:before="0"/>
        <w:ind w:left="20" w:right="380" w:firstLine="720"/>
      </w:pPr>
      <w:proofErr w:type="gramStart"/>
      <w:r>
        <w:rPr>
          <w:rStyle w:val="11"/>
        </w:rPr>
        <w:t xml:space="preserve">В соответствии с Федеральным законом от 22.12.2008 №267-ФЗ «О внесении изменений в </w:t>
      </w:r>
      <w:r>
        <w:rPr>
          <w:rStyle w:val="11"/>
        </w:rPr>
        <w:t>Федеральный закон «О муниципальной службе в Рос</w:t>
      </w:r>
      <w:r>
        <w:rPr>
          <w:rStyle w:val="11"/>
        </w:rPr>
        <w:softHyphen/>
        <w:t>сийской Федерации», Федеральным законом от 25.12.2008 №273-ФЗ «О про</w:t>
      </w:r>
      <w:r>
        <w:rPr>
          <w:rStyle w:val="11"/>
        </w:rPr>
        <w:softHyphen/>
        <w:t xml:space="preserve">тиводействии коррупции», Постановления Администрации Алтайского края от 16.04.2007 №154 «О комиссиях по соблюдению требований к служебному </w:t>
      </w:r>
      <w:r>
        <w:rPr>
          <w:rStyle w:val="11"/>
        </w:rPr>
        <w:t>поведению государственных гражданских служащих и урегулированию кон</w:t>
      </w:r>
      <w:r>
        <w:rPr>
          <w:rStyle w:val="11"/>
        </w:rPr>
        <w:softHyphen/>
        <w:t>фликта интересов» постановляю:</w:t>
      </w:r>
      <w:proofErr w:type="gramEnd"/>
    </w:p>
    <w:p w:rsidR="00ED57E7" w:rsidRDefault="00AC64E1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20" w:right="380" w:firstLine="720"/>
      </w:pPr>
      <w:r>
        <w:rPr>
          <w:rStyle w:val="11"/>
        </w:rPr>
        <w:t>Создать комиссию по соблюдению требований к служебному пове</w:t>
      </w:r>
      <w:r>
        <w:rPr>
          <w:rStyle w:val="11"/>
        </w:rPr>
        <w:softHyphen/>
        <w:t>дению и урегулированию конфликта интересов в отношении муниципальных служащих, замещающих должнос</w:t>
      </w:r>
      <w:r>
        <w:rPr>
          <w:rStyle w:val="11"/>
        </w:rPr>
        <w:t>ти в органах исполнительной власти Суе</w:t>
      </w:r>
      <w:proofErr w:type="gramStart"/>
      <w:r>
        <w:rPr>
          <w:rStyle w:val="11"/>
        </w:rPr>
        <w:t>т-</w:t>
      </w:r>
      <w:proofErr w:type="gramEnd"/>
      <w:r>
        <w:rPr>
          <w:rStyle w:val="11"/>
        </w:rPr>
        <w:t xml:space="preserve"> </w:t>
      </w:r>
      <w:proofErr w:type="spellStart"/>
      <w:r>
        <w:rPr>
          <w:rStyle w:val="11"/>
        </w:rPr>
        <w:t>ского</w:t>
      </w:r>
      <w:proofErr w:type="spellEnd"/>
      <w:r>
        <w:rPr>
          <w:rStyle w:val="11"/>
        </w:rPr>
        <w:t xml:space="preserve"> района, утвердить ее состав (прилагается).</w:t>
      </w:r>
    </w:p>
    <w:p w:rsidR="00ED57E7" w:rsidRDefault="00AC64E1">
      <w:pPr>
        <w:pStyle w:val="3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20" w:right="380" w:firstLine="720"/>
        <w:jc w:val="left"/>
      </w:pPr>
      <w:r>
        <w:rPr>
          <w:rStyle w:val="11"/>
        </w:rPr>
        <w:t xml:space="preserve">Заместитель главы района, координирующий деятельность органа исполнительной власти </w:t>
      </w:r>
      <w:proofErr w:type="spellStart"/>
      <w:r>
        <w:rPr>
          <w:rStyle w:val="11"/>
        </w:rPr>
        <w:t>Суетского</w:t>
      </w:r>
      <w:proofErr w:type="spellEnd"/>
      <w:r>
        <w:rPr>
          <w:rStyle w:val="11"/>
        </w:rPr>
        <w:t xml:space="preserve"> района, где муниципальный служащий, в отношении которого рассматривается </w:t>
      </w:r>
      <w:r>
        <w:rPr>
          <w:rStyle w:val="11"/>
        </w:rPr>
        <w:t>вопрос о соблюдении требований к служебному поведению или об урегулировании конфликта интересов, заме</w:t>
      </w:r>
      <w:r>
        <w:rPr>
          <w:rStyle w:val="11"/>
        </w:rPr>
        <w:softHyphen/>
        <w:t>щает должность руководителя или заместителя руководителя, входит в со</w:t>
      </w:r>
      <w:r>
        <w:rPr>
          <w:rStyle w:val="11"/>
        </w:rPr>
        <w:softHyphen/>
        <w:t>став комиссии на правах ее члена.</w:t>
      </w:r>
    </w:p>
    <w:p w:rsidR="00ED57E7" w:rsidRDefault="00AC64E1">
      <w:pPr>
        <w:pStyle w:val="3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left="20" w:right="380" w:firstLine="720"/>
        <w:jc w:val="left"/>
      </w:pPr>
      <w:r>
        <w:rPr>
          <w:rStyle w:val="11"/>
        </w:rPr>
        <w:t xml:space="preserve">Руководитель структурного подразделения </w:t>
      </w:r>
      <w:proofErr w:type="spellStart"/>
      <w:r>
        <w:rPr>
          <w:rStyle w:val="11"/>
        </w:rPr>
        <w:t>Суетского</w:t>
      </w:r>
      <w:proofErr w:type="spellEnd"/>
      <w:r>
        <w:rPr>
          <w:rStyle w:val="11"/>
        </w:rPr>
        <w:t xml:space="preserve"> </w:t>
      </w:r>
      <w:r>
        <w:rPr>
          <w:rStyle w:val="11"/>
        </w:rPr>
        <w:t>района, где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службы, входит в состав комиссии на правах ее члена.</w:t>
      </w:r>
    </w:p>
    <w:p w:rsidR="00ED57E7" w:rsidRDefault="00AC64E1">
      <w:pPr>
        <w:pStyle w:val="3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20" w:right="380" w:firstLine="720"/>
      </w:pPr>
      <w:r>
        <w:rPr>
          <w:rStyle w:val="11"/>
        </w:rPr>
        <w:t>Установить, что порядок работы комиссии по соблюдению требова</w:t>
      </w:r>
      <w:r>
        <w:rPr>
          <w:rStyle w:val="11"/>
        </w:rPr>
        <w:softHyphen/>
        <w:t xml:space="preserve">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Style w:val="11"/>
        </w:rPr>
        <w:t>Суетского</w:t>
      </w:r>
      <w:proofErr w:type="spellEnd"/>
      <w:r>
        <w:rPr>
          <w:rStyle w:val="11"/>
        </w:rPr>
        <w:t xml:space="preserve"> района, определяется в со</w:t>
      </w:r>
      <w:r>
        <w:rPr>
          <w:rStyle w:val="11"/>
        </w:rPr>
        <w:softHyphen/>
        <w:t xml:space="preserve">ответствии </w:t>
      </w:r>
      <w:proofErr w:type="gramStart"/>
      <w:r>
        <w:rPr>
          <w:rStyle w:val="11"/>
        </w:rPr>
        <w:t>с</w:t>
      </w:r>
      <w:proofErr w:type="gramEnd"/>
      <w:r>
        <w:rPr>
          <w:rStyle w:val="11"/>
        </w:rPr>
        <w:t xml:space="preserve"> разделом 1У Положения о комиссиях по соблюде</w:t>
      </w:r>
      <w:r>
        <w:rPr>
          <w:rStyle w:val="11"/>
        </w:rPr>
        <w:t>нию требова</w:t>
      </w:r>
      <w:r>
        <w:rPr>
          <w:rStyle w:val="11"/>
        </w:rPr>
        <w:softHyphen/>
        <w:t>ний к служебному поведению государственных гражданских служащих Рос</w:t>
      </w:r>
      <w:r>
        <w:rPr>
          <w:rStyle w:val="11"/>
        </w:rPr>
        <w:softHyphen/>
        <w:t>сийской Федерации и урегулированию конфликта интересов, утверждаемого Указом Президента Российской Федерации от 03.03.2007 №269.</w:t>
      </w:r>
    </w:p>
    <w:p w:rsidR="00ED57E7" w:rsidRDefault="00AC64E1">
      <w:pPr>
        <w:pStyle w:val="3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firstLine="720"/>
      </w:pPr>
      <w:r>
        <w:rPr>
          <w:rStyle w:val="11"/>
        </w:rPr>
        <w:t>Контроль за исполнением настоящего постановлени</w:t>
      </w:r>
      <w:r>
        <w:rPr>
          <w:rStyle w:val="11"/>
        </w:rPr>
        <w:t xml:space="preserve">я оставляю </w:t>
      </w:r>
      <w:proofErr w:type="gramStart"/>
      <w:r>
        <w:rPr>
          <w:rStyle w:val="11"/>
        </w:rPr>
        <w:t>за</w:t>
      </w:r>
      <w:proofErr w:type="gramEnd"/>
    </w:p>
    <w:p w:rsidR="00ED57E7" w:rsidRDefault="00BD3894" w:rsidP="00152D7C">
      <w:pPr>
        <w:pStyle w:val="3"/>
        <w:shd w:val="clear" w:color="auto" w:fill="auto"/>
        <w:spacing w:before="0" w:line="260" w:lineRule="exact"/>
        <w:ind w:left="20" w:firstLine="0"/>
        <w:jc w:val="left"/>
      </w:pPr>
      <w:r>
        <w:rPr>
          <w:noProof/>
        </w:rPr>
        <w:drawing>
          <wp:anchor distT="0" distB="0" distL="63500" distR="63500" simplePos="0" relativeHeight="377487105" behindDoc="1" locked="0" layoutInCell="1" allowOverlap="1" wp14:anchorId="4271FA8E" wp14:editId="29A5E078">
            <wp:simplePos x="0" y="0"/>
            <wp:positionH relativeFrom="margin">
              <wp:posOffset>1969135</wp:posOffset>
            </wp:positionH>
            <wp:positionV relativeFrom="paragraph">
              <wp:posOffset>527050</wp:posOffset>
            </wp:positionV>
            <wp:extent cx="1779905" cy="469265"/>
            <wp:effectExtent l="0" t="0" r="0" b="6985"/>
            <wp:wrapTight wrapText="bothSides">
              <wp:wrapPolygon edited="0">
                <wp:start x="0" y="0"/>
                <wp:lineTo x="0" y="21045"/>
                <wp:lineTo x="21269" y="21045"/>
                <wp:lineTo x="21269" y="0"/>
                <wp:lineTo x="0" y="0"/>
              </wp:wrapPolygon>
            </wp:wrapTight>
            <wp:docPr id="8" name="Рисунок 3" descr="D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5BA12EFD" wp14:editId="5194801E">
                <wp:simplePos x="0" y="0"/>
                <wp:positionH relativeFrom="margin">
                  <wp:posOffset>450850</wp:posOffset>
                </wp:positionH>
                <wp:positionV relativeFrom="paragraph">
                  <wp:posOffset>610235</wp:posOffset>
                </wp:positionV>
                <wp:extent cx="1005840" cy="158750"/>
                <wp:effectExtent l="3175" t="635" r="635" b="381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E7" w:rsidRDefault="00AC64E1">
                            <w:pPr>
                              <w:pStyle w:val="3"/>
                              <w:shd w:val="clear" w:color="auto" w:fill="auto"/>
                              <w:spacing w:before="0" w:line="2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0ptExact"/>
                                <w:spacing w:val="0"/>
                              </w:rPr>
                              <w:t>Глава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.5pt;margin-top:48.05pt;width:79.2pt;height:12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" filled="f" stroked="f">
                <v:textbox style="mso-fit-shape-to-text:t" inset="0,0,0,0">
                  <w:txbxContent>
                    <w:p w:rsidR="00ED57E7" w:rsidRDefault="00AC64E1">
                      <w:pPr>
                        <w:pStyle w:val="3"/>
                        <w:shd w:val="clear" w:color="auto" w:fill="auto"/>
                        <w:spacing w:before="0" w:line="250" w:lineRule="exact"/>
                        <w:ind w:firstLine="0"/>
                        <w:jc w:val="left"/>
                      </w:pPr>
                      <w:r>
                        <w:rPr>
                          <w:rStyle w:val="0ptExact"/>
                          <w:spacing w:val="0"/>
                        </w:rPr>
                        <w:t>Глава района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4903E16E" wp14:editId="34EC0D55">
                <wp:simplePos x="0" y="0"/>
                <wp:positionH relativeFrom="margin">
                  <wp:posOffset>4114800</wp:posOffset>
                </wp:positionH>
                <wp:positionV relativeFrom="paragraph">
                  <wp:posOffset>616585</wp:posOffset>
                </wp:positionV>
                <wp:extent cx="1060450" cy="15875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E7" w:rsidRDefault="00AC64E1">
                            <w:pPr>
                              <w:pStyle w:val="3"/>
                              <w:shd w:val="clear" w:color="auto" w:fill="auto"/>
                              <w:spacing w:before="0" w:line="2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0ptExact"/>
                                <w:spacing w:val="0"/>
                              </w:rPr>
                              <w:t>В. А. Коробов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24pt;margin-top:48.55pt;width:83.5pt;height:12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WUrA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" filled="f" stroked="f">
                <v:textbox style="mso-fit-shape-to-text:t" inset="0,0,0,0">
                  <w:txbxContent>
                    <w:p w:rsidR="00ED57E7" w:rsidRDefault="00AC64E1">
                      <w:pPr>
                        <w:pStyle w:val="3"/>
                        <w:shd w:val="clear" w:color="auto" w:fill="auto"/>
                        <w:spacing w:before="0" w:line="250" w:lineRule="exact"/>
                        <w:ind w:firstLine="0"/>
                        <w:jc w:val="left"/>
                      </w:pPr>
                      <w:r>
                        <w:rPr>
                          <w:rStyle w:val="0ptExact"/>
                          <w:spacing w:val="0"/>
                        </w:rPr>
                        <w:t>В. А. Коробов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C64E1">
        <w:rPr>
          <w:rStyle w:val="11"/>
        </w:rPr>
        <w:t>собой.</w:t>
      </w:r>
      <w:bookmarkStart w:id="1" w:name="_GoBack"/>
      <w:bookmarkEnd w:id="1"/>
    </w:p>
    <w:sectPr w:rsidR="00ED57E7">
      <w:headerReference w:type="default" r:id="rId9"/>
      <w:headerReference w:type="first" r:id="rId10"/>
      <w:pgSz w:w="11909" w:h="16838"/>
      <w:pgMar w:top="1047" w:right="242" w:bottom="265" w:left="18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E1" w:rsidRDefault="00AC64E1">
      <w:r>
        <w:separator/>
      </w:r>
    </w:p>
  </w:endnote>
  <w:endnote w:type="continuationSeparator" w:id="0">
    <w:p w:rsidR="00AC64E1" w:rsidRDefault="00AC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E1" w:rsidRDefault="00AC64E1"/>
  </w:footnote>
  <w:footnote w:type="continuationSeparator" w:id="0">
    <w:p w:rsidR="00AC64E1" w:rsidRDefault="00AC64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E7" w:rsidRDefault="00ED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E7" w:rsidRDefault="00ED57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B1D"/>
    <w:multiLevelType w:val="multilevel"/>
    <w:tmpl w:val="05F27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E068B"/>
    <w:multiLevelType w:val="multilevel"/>
    <w:tmpl w:val="68223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B0FDC"/>
    <w:multiLevelType w:val="multilevel"/>
    <w:tmpl w:val="40100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E7D29"/>
    <w:multiLevelType w:val="multilevel"/>
    <w:tmpl w:val="C204C5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E069C"/>
    <w:multiLevelType w:val="multilevel"/>
    <w:tmpl w:val="77EC34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0A7306"/>
    <w:multiLevelType w:val="multilevel"/>
    <w:tmpl w:val="1E7E3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E7"/>
    <w:rsid w:val="00152D7C"/>
    <w:rsid w:val="00196736"/>
    <w:rsid w:val="009A01BF"/>
    <w:rsid w:val="00AC64E1"/>
    <w:rsid w:val="00BD3894"/>
    <w:rsid w:val="00E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40"/>
      <w:szCs w:val="4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75pt3pt">
    <w:name w:val="Колонтитул + 17;5 pt;Интервал 3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5"/>
      <w:szCs w:val="3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/>
    </w:rPr>
  </w:style>
  <w:style w:type="character" w:customStyle="1" w:styleId="2175pt">
    <w:name w:val="Основной текст (2) + 17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222pt0pt">
    <w:name w:val="Основной текст (2) + 22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44"/>
      <w:szCs w:val="44"/>
      <w:u w:val="none"/>
    </w:rPr>
  </w:style>
  <w:style w:type="character" w:customStyle="1" w:styleId="222pt0pt0">
    <w:name w:val="Основной текст (2) + 22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44"/>
      <w:szCs w:val="44"/>
      <w:u w:val="single"/>
    </w:rPr>
  </w:style>
  <w:style w:type="character" w:customStyle="1" w:styleId="21pt0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singl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3Consolas45pt2pt">
    <w:name w:val="Основной текст (3) + Consolas;4;5 pt;Не полужирный;Курсив;Интервал 2 pt"/>
    <w:basedOn w:val="3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50"/>
      <w:w w:val="100"/>
      <w:position w:val="0"/>
      <w:sz w:val="9"/>
      <w:szCs w:val="9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SegoeUI115pt">
    <w:name w:val="Основной текст + Segoe UI;11;5 pt;Курсив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/>
      <w:bCs/>
      <w:i/>
      <w:iCs/>
      <w:smallCaps w:val="0"/>
      <w:strike w:val="0"/>
      <w:sz w:val="71"/>
      <w:szCs w:val="7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322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40"/>
      <w:szCs w:val="4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right"/>
    </w:pPr>
    <w:rPr>
      <w:rFonts w:ascii="Consolas" w:eastAsia="Consolas" w:hAnsi="Consolas" w:cs="Consolas"/>
      <w:b/>
      <w:bCs/>
      <w:i/>
      <w:iCs/>
      <w:sz w:val="71"/>
      <w:szCs w:val="71"/>
    </w:rPr>
  </w:style>
  <w:style w:type="paragraph" w:styleId="a7">
    <w:name w:val="header"/>
    <w:basedOn w:val="a"/>
    <w:link w:val="a8"/>
    <w:uiPriority w:val="99"/>
    <w:unhideWhenUsed/>
    <w:rsid w:val="00196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6736"/>
    <w:rPr>
      <w:color w:val="000000"/>
    </w:rPr>
  </w:style>
  <w:style w:type="paragraph" w:styleId="a9">
    <w:name w:val="footer"/>
    <w:basedOn w:val="a"/>
    <w:link w:val="aa"/>
    <w:uiPriority w:val="99"/>
    <w:unhideWhenUsed/>
    <w:rsid w:val="00196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673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40"/>
      <w:szCs w:val="4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75pt3pt">
    <w:name w:val="Колонтитул + 17;5 pt;Интервал 3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5"/>
      <w:szCs w:val="3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/>
    </w:rPr>
  </w:style>
  <w:style w:type="character" w:customStyle="1" w:styleId="2175pt">
    <w:name w:val="Основной текст (2) + 17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222pt0pt">
    <w:name w:val="Основной текст (2) + 22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44"/>
      <w:szCs w:val="44"/>
      <w:u w:val="none"/>
    </w:rPr>
  </w:style>
  <w:style w:type="character" w:customStyle="1" w:styleId="222pt0pt0">
    <w:name w:val="Основной текст (2) + 22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44"/>
      <w:szCs w:val="44"/>
      <w:u w:val="single"/>
    </w:rPr>
  </w:style>
  <w:style w:type="character" w:customStyle="1" w:styleId="21pt0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singl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3Consolas45pt2pt">
    <w:name w:val="Основной текст (3) + Consolas;4;5 pt;Не полужирный;Курсив;Интервал 2 pt"/>
    <w:basedOn w:val="3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50"/>
      <w:w w:val="100"/>
      <w:position w:val="0"/>
      <w:sz w:val="9"/>
      <w:szCs w:val="9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SegoeUI115pt">
    <w:name w:val="Основной текст + Segoe UI;11;5 pt;Курсив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/>
      <w:bCs/>
      <w:i/>
      <w:iCs/>
      <w:smallCaps w:val="0"/>
      <w:strike w:val="0"/>
      <w:sz w:val="71"/>
      <w:szCs w:val="7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322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40"/>
      <w:szCs w:val="4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right"/>
    </w:pPr>
    <w:rPr>
      <w:rFonts w:ascii="Consolas" w:eastAsia="Consolas" w:hAnsi="Consolas" w:cs="Consolas"/>
      <w:b/>
      <w:bCs/>
      <w:i/>
      <w:iCs/>
      <w:sz w:val="71"/>
      <w:szCs w:val="71"/>
    </w:rPr>
  </w:style>
  <w:style w:type="paragraph" w:styleId="a7">
    <w:name w:val="header"/>
    <w:basedOn w:val="a"/>
    <w:link w:val="a8"/>
    <w:uiPriority w:val="99"/>
    <w:unhideWhenUsed/>
    <w:rsid w:val="00196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6736"/>
    <w:rPr>
      <w:color w:val="000000"/>
    </w:rPr>
  </w:style>
  <w:style w:type="paragraph" w:styleId="a9">
    <w:name w:val="footer"/>
    <w:basedOn w:val="a"/>
    <w:link w:val="aa"/>
    <w:uiPriority w:val="99"/>
    <w:unhideWhenUsed/>
    <w:rsid w:val="00196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67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2012-06-28T05:52:00Z</dcterms:created>
  <dcterms:modified xsi:type="dcterms:W3CDTF">2012-06-28T05:52:00Z</dcterms:modified>
</cp:coreProperties>
</file>