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37" w:rsidRDefault="00D90C37" w:rsidP="003E0B9A">
      <w:pPr>
        <w:keepNext/>
        <w:spacing w:after="0" w:line="240" w:lineRule="auto"/>
        <w:ind w:firstLine="709"/>
        <w:jc w:val="center"/>
        <w:outlineLvl w:val="0"/>
        <w:rPr>
          <w:rFonts w:ascii="Times New Roman" w:eastAsia="Times New Roman" w:hAnsi="Times New Roman" w:cs="Times New Roman"/>
          <w:b/>
          <w:bCs/>
          <w:color w:val="000000"/>
          <w:sz w:val="28"/>
          <w:szCs w:val="28"/>
          <w:lang w:eastAsia="ru-RU"/>
        </w:rPr>
      </w:pPr>
    </w:p>
    <w:p w:rsidR="00D90C37" w:rsidRDefault="00D90C37" w:rsidP="003E0B9A">
      <w:pPr>
        <w:keepNext/>
        <w:spacing w:after="0" w:line="240" w:lineRule="auto"/>
        <w:ind w:firstLine="709"/>
        <w:jc w:val="center"/>
        <w:outlineLvl w:val="0"/>
        <w:rPr>
          <w:rFonts w:ascii="Times New Roman" w:eastAsia="Times New Roman" w:hAnsi="Times New Roman" w:cs="Times New Roman"/>
          <w:b/>
          <w:bCs/>
          <w:color w:val="000000"/>
          <w:sz w:val="28"/>
          <w:szCs w:val="28"/>
          <w:lang w:eastAsia="ru-RU"/>
        </w:rPr>
      </w:pPr>
    </w:p>
    <w:p w:rsidR="00D90C37" w:rsidRDefault="00D90C37" w:rsidP="003E0B9A">
      <w:pPr>
        <w:keepNext/>
        <w:spacing w:after="0" w:line="240" w:lineRule="auto"/>
        <w:ind w:firstLine="709"/>
        <w:jc w:val="center"/>
        <w:outlineLvl w:val="0"/>
        <w:rPr>
          <w:rFonts w:ascii="Times New Roman" w:eastAsia="Times New Roman" w:hAnsi="Times New Roman" w:cs="Times New Roman"/>
          <w:b/>
          <w:bCs/>
          <w:color w:val="000000"/>
          <w:sz w:val="28"/>
          <w:szCs w:val="28"/>
          <w:lang w:eastAsia="ru-RU"/>
        </w:rPr>
      </w:pPr>
    </w:p>
    <w:p w:rsidR="008D3A14" w:rsidRPr="003E0B9A" w:rsidRDefault="00997423" w:rsidP="003E0B9A">
      <w:pPr>
        <w:keepNext/>
        <w:spacing w:after="0" w:line="240" w:lineRule="auto"/>
        <w:ind w:firstLine="709"/>
        <w:jc w:val="center"/>
        <w:outlineLvl w:val="0"/>
        <w:rPr>
          <w:rFonts w:ascii="Times New Roman" w:eastAsia="Times New Roman" w:hAnsi="Times New Roman" w:cs="Times New Roman"/>
          <w:b/>
          <w:bCs/>
          <w:sz w:val="28"/>
          <w:szCs w:val="28"/>
          <w:lang w:eastAsia="ru-RU"/>
        </w:rPr>
      </w:pPr>
      <w:bookmarkStart w:id="0" w:name="_GoBack"/>
      <w:bookmarkEnd w:id="0"/>
      <w:r w:rsidRPr="003E0B9A">
        <w:rPr>
          <w:rFonts w:ascii="Times New Roman" w:eastAsia="Times New Roman" w:hAnsi="Times New Roman" w:cs="Times New Roman"/>
          <w:b/>
          <w:bCs/>
          <w:color w:val="000000"/>
          <w:sz w:val="28"/>
          <w:szCs w:val="28"/>
          <w:lang w:eastAsia="ru-RU"/>
        </w:rPr>
        <w:t>РОССИЙСКАЯ ФЕДЕРАЦИЯ</w:t>
      </w:r>
    </w:p>
    <w:p w:rsidR="008D3A14" w:rsidRPr="003E0B9A" w:rsidRDefault="00997423" w:rsidP="003E0B9A">
      <w:pPr>
        <w:keepNext/>
        <w:spacing w:after="0" w:line="240" w:lineRule="auto"/>
        <w:ind w:firstLine="709"/>
        <w:jc w:val="center"/>
        <w:outlineLvl w:val="0"/>
        <w:rPr>
          <w:rFonts w:ascii="Times New Roman" w:eastAsia="Times New Roman" w:hAnsi="Times New Roman" w:cs="Times New Roman"/>
          <w:b/>
          <w:bCs/>
          <w:sz w:val="28"/>
          <w:szCs w:val="28"/>
          <w:lang w:eastAsia="ru-RU"/>
        </w:rPr>
      </w:pPr>
      <w:r w:rsidRPr="003E0B9A">
        <w:rPr>
          <w:rFonts w:ascii="Times New Roman" w:eastAsia="Times New Roman" w:hAnsi="Times New Roman" w:cs="Times New Roman"/>
          <w:b/>
          <w:bCs/>
          <w:color w:val="000000"/>
          <w:sz w:val="28"/>
          <w:szCs w:val="28"/>
          <w:lang w:eastAsia="ru-RU"/>
        </w:rPr>
        <w:t>СОБРАНИЕ ДЕПУТАТОВ МУНИЦИПАЛЬНОГО ОКРУГА</w:t>
      </w:r>
    </w:p>
    <w:p w:rsidR="008D3A14" w:rsidRPr="003E0B9A" w:rsidRDefault="00997423" w:rsidP="003E0B9A">
      <w:pPr>
        <w:keepNext/>
        <w:spacing w:after="0" w:line="240" w:lineRule="auto"/>
        <w:ind w:firstLine="709"/>
        <w:jc w:val="center"/>
        <w:outlineLvl w:val="0"/>
        <w:rPr>
          <w:rFonts w:ascii="Times New Roman" w:eastAsia="Times New Roman" w:hAnsi="Times New Roman" w:cs="Times New Roman"/>
          <w:b/>
          <w:bCs/>
          <w:sz w:val="28"/>
          <w:szCs w:val="28"/>
          <w:lang w:eastAsia="ru-RU"/>
        </w:rPr>
      </w:pPr>
      <w:r w:rsidRPr="003E0B9A">
        <w:rPr>
          <w:rFonts w:ascii="Times New Roman" w:eastAsia="Times New Roman" w:hAnsi="Times New Roman" w:cs="Times New Roman"/>
          <w:b/>
          <w:bCs/>
          <w:color w:val="000000"/>
          <w:sz w:val="28"/>
          <w:szCs w:val="28"/>
          <w:lang w:eastAsia="ru-RU"/>
        </w:rPr>
        <w:t>СУЕТСКИЙ РАЙОН АЛТАЙСКОГО КРАЯ</w:t>
      </w:r>
    </w:p>
    <w:p w:rsidR="008D3A14" w:rsidRPr="003E0B9A" w:rsidRDefault="008D3A14" w:rsidP="003E0B9A">
      <w:pPr>
        <w:spacing w:after="0" w:line="240" w:lineRule="auto"/>
        <w:ind w:firstLine="709"/>
        <w:jc w:val="center"/>
        <w:rPr>
          <w:rFonts w:ascii="Times New Roman" w:eastAsia="Times New Roman" w:hAnsi="Times New Roman" w:cs="Times New Roman"/>
          <w:sz w:val="28"/>
          <w:szCs w:val="28"/>
          <w:lang w:eastAsia="ru-RU"/>
        </w:rPr>
      </w:pPr>
    </w:p>
    <w:p w:rsidR="008D3A14" w:rsidRPr="003E0B9A" w:rsidRDefault="00997423" w:rsidP="003E0B9A">
      <w:pPr>
        <w:keepNext/>
        <w:spacing w:after="0" w:line="240" w:lineRule="auto"/>
        <w:ind w:firstLine="709"/>
        <w:jc w:val="center"/>
        <w:outlineLvl w:val="2"/>
        <w:rPr>
          <w:rFonts w:ascii="Times New Roman" w:eastAsia="Times New Roman" w:hAnsi="Times New Roman" w:cs="Times New Roman"/>
          <w:b/>
          <w:bCs/>
          <w:sz w:val="28"/>
          <w:szCs w:val="28"/>
          <w:lang w:eastAsia="ru-RU"/>
        </w:rPr>
      </w:pPr>
      <w:r w:rsidRPr="003E0B9A">
        <w:rPr>
          <w:rFonts w:ascii="Times New Roman" w:eastAsia="Times New Roman" w:hAnsi="Times New Roman" w:cs="Times New Roman"/>
          <w:b/>
          <w:bCs/>
          <w:color w:val="000000"/>
          <w:sz w:val="28"/>
          <w:szCs w:val="28"/>
          <w:lang w:eastAsia="ru-RU"/>
        </w:rPr>
        <w:t>РЕШЕНИЕ</w:t>
      </w:r>
    </w:p>
    <w:p w:rsidR="008D3A14" w:rsidRPr="003E0B9A" w:rsidRDefault="008D3A14" w:rsidP="003E0B9A">
      <w:pPr>
        <w:spacing w:after="0" w:line="240" w:lineRule="auto"/>
        <w:ind w:firstLine="709"/>
        <w:jc w:val="center"/>
        <w:rPr>
          <w:rFonts w:ascii="Times New Roman" w:eastAsia="Times New Roman" w:hAnsi="Times New Roman" w:cs="Times New Roman"/>
          <w:sz w:val="28"/>
          <w:szCs w:val="28"/>
          <w:lang w:eastAsia="ru-RU"/>
        </w:rPr>
      </w:pPr>
    </w:p>
    <w:tbl>
      <w:tblPr>
        <w:tblW w:w="13985" w:type="dxa"/>
        <w:tblCellSpacing w:w="0" w:type="dxa"/>
        <w:tblInd w:w="33" w:type="dxa"/>
        <w:tblLook w:val="04A0" w:firstRow="1" w:lastRow="0" w:firstColumn="1" w:lastColumn="0" w:noHBand="0" w:noVBand="1"/>
      </w:tblPr>
      <w:tblGrid>
        <w:gridCol w:w="7163"/>
        <w:gridCol w:w="4947"/>
        <w:gridCol w:w="1875"/>
      </w:tblGrid>
      <w:tr w:rsidR="008D3A14" w:rsidRPr="003E0B9A" w:rsidTr="00123AC9">
        <w:trPr>
          <w:trHeight w:val="307"/>
          <w:tblCellSpacing w:w="0" w:type="dxa"/>
        </w:trPr>
        <w:tc>
          <w:tcPr>
            <w:tcW w:w="7163" w:type="dxa"/>
            <w:tcBorders>
              <w:top w:val="none" w:sz="4" w:space="0" w:color="000000"/>
              <w:left w:val="none" w:sz="4" w:space="0" w:color="000000"/>
              <w:bottom w:val="single" w:sz="12" w:space="0" w:color="000000"/>
              <w:right w:val="none" w:sz="4" w:space="0" w:color="000000"/>
            </w:tcBorders>
            <w:vAlign w:val="center"/>
          </w:tcPr>
          <w:p w:rsidR="008D3A14" w:rsidRPr="003E0B9A" w:rsidRDefault="00123AC9" w:rsidP="00123AC9">
            <w:pPr>
              <w:tabs>
                <w:tab w:val="left" w:pos="0"/>
              </w:tabs>
              <w:spacing w:after="0" w:line="240" w:lineRule="auto"/>
              <w:ind w:left="-1131" w:hanging="60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30 </w:t>
            </w:r>
            <w:r w:rsidR="00997423" w:rsidRPr="003E0B9A">
              <w:rPr>
                <w:rFonts w:ascii="Times New Roman" w:eastAsia="Times New Roman" w:hAnsi="Times New Roman" w:cs="Times New Roman"/>
                <w:b/>
                <w:bCs/>
                <w:color w:val="000000"/>
                <w:sz w:val="28"/>
                <w:szCs w:val="28"/>
                <w:lang w:eastAsia="ru-RU"/>
              </w:rPr>
              <w:t>.11.  2023г</w:t>
            </w:r>
            <w:r>
              <w:rPr>
                <w:rFonts w:ascii="Times New Roman" w:eastAsia="Times New Roman" w:hAnsi="Times New Roman" w:cs="Times New Roman"/>
                <w:b/>
                <w:bCs/>
                <w:color w:val="000000"/>
                <w:sz w:val="28"/>
                <w:szCs w:val="28"/>
                <w:lang w:eastAsia="ru-RU"/>
              </w:rPr>
              <w:t xml:space="preserve">                                 №104</w:t>
            </w:r>
          </w:p>
        </w:tc>
        <w:tc>
          <w:tcPr>
            <w:tcW w:w="4947" w:type="dxa"/>
            <w:tcBorders>
              <w:top w:val="none" w:sz="4" w:space="0" w:color="000000"/>
              <w:left w:val="none" w:sz="4" w:space="0" w:color="000000"/>
              <w:bottom w:val="single" w:sz="12" w:space="0" w:color="000000"/>
              <w:right w:val="none" w:sz="4" w:space="0" w:color="000000"/>
            </w:tcBorders>
            <w:vAlign w:val="center"/>
          </w:tcPr>
          <w:p w:rsidR="008D3A14" w:rsidRPr="003E0B9A" w:rsidRDefault="00997423" w:rsidP="00123AC9">
            <w:pPr>
              <w:spacing w:after="0" w:line="240" w:lineRule="auto"/>
              <w:ind w:left="-689" w:right="1288" w:hanging="831"/>
              <w:jc w:val="center"/>
              <w:rPr>
                <w:rFonts w:ascii="Times New Roman" w:eastAsia="Times New Roman" w:hAnsi="Times New Roman" w:cs="Times New Roman"/>
                <w:sz w:val="28"/>
                <w:szCs w:val="28"/>
                <w:lang w:eastAsia="ru-RU"/>
              </w:rPr>
            </w:pPr>
            <w:r w:rsidRPr="003E0B9A">
              <w:rPr>
                <w:rFonts w:ascii="Times New Roman" w:eastAsia="Times New Roman" w:hAnsi="Times New Roman" w:cs="Times New Roman"/>
                <w:b/>
                <w:bCs/>
                <w:color w:val="000000"/>
                <w:sz w:val="28"/>
                <w:szCs w:val="28"/>
                <w:lang w:eastAsia="ru-RU"/>
              </w:rPr>
              <w:t>№</w:t>
            </w:r>
            <w:r w:rsidR="00123AC9">
              <w:rPr>
                <w:rFonts w:ascii="Times New Roman" w:eastAsia="Times New Roman" w:hAnsi="Times New Roman" w:cs="Times New Roman"/>
                <w:b/>
                <w:bCs/>
                <w:color w:val="000000"/>
                <w:sz w:val="28"/>
                <w:szCs w:val="28"/>
                <w:lang w:eastAsia="ru-RU"/>
              </w:rPr>
              <w:t xml:space="preserve">            </w:t>
            </w:r>
            <w:proofErr w:type="gramStart"/>
            <w:r w:rsidR="00123AC9">
              <w:rPr>
                <w:rFonts w:ascii="Times New Roman" w:eastAsia="Times New Roman" w:hAnsi="Times New Roman" w:cs="Times New Roman"/>
                <w:b/>
                <w:bCs/>
                <w:color w:val="000000"/>
                <w:sz w:val="28"/>
                <w:szCs w:val="28"/>
                <w:lang w:eastAsia="ru-RU"/>
              </w:rPr>
              <w:t>с</w:t>
            </w:r>
            <w:proofErr w:type="gramEnd"/>
            <w:r w:rsidR="00123AC9">
              <w:rPr>
                <w:rFonts w:ascii="Times New Roman" w:eastAsia="Times New Roman" w:hAnsi="Times New Roman" w:cs="Times New Roman"/>
                <w:b/>
                <w:bCs/>
                <w:color w:val="000000"/>
                <w:sz w:val="28"/>
                <w:szCs w:val="28"/>
                <w:lang w:eastAsia="ru-RU"/>
              </w:rPr>
              <w:t>. Верх-Суетка</w:t>
            </w:r>
          </w:p>
        </w:tc>
        <w:tc>
          <w:tcPr>
            <w:tcW w:w="1875" w:type="dxa"/>
            <w:tcBorders>
              <w:top w:val="none" w:sz="4" w:space="0" w:color="000000"/>
              <w:left w:val="none" w:sz="4" w:space="0" w:color="000000"/>
              <w:bottom w:val="single" w:sz="12" w:space="0" w:color="000000"/>
              <w:right w:val="none" w:sz="4" w:space="0" w:color="000000"/>
            </w:tcBorders>
            <w:vAlign w:val="center"/>
          </w:tcPr>
          <w:p w:rsidR="008D3A14" w:rsidRPr="003E0B9A" w:rsidRDefault="008D3A14" w:rsidP="003E0B9A">
            <w:pPr>
              <w:spacing w:after="0" w:line="240" w:lineRule="auto"/>
              <w:jc w:val="center"/>
              <w:rPr>
                <w:rFonts w:ascii="Times New Roman" w:eastAsia="Times New Roman" w:hAnsi="Times New Roman" w:cs="Times New Roman"/>
                <w:sz w:val="28"/>
                <w:szCs w:val="28"/>
                <w:lang w:eastAsia="ru-RU"/>
              </w:rPr>
            </w:pPr>
          </w:p>
        </w:tc>
      </w:tr>
    </w:tbl>
    <w:p w:rsidR="008D3A14" w:rsidRPr="003E0B9A" w:rsidRDefault="00997423" w:rsidP="003E0B9A">
      <w:pPr>
        <w:spacing w:after="0" w:line="240" w:lineRule="auto"/>
        <w:ind w:firstLine="709"/>
        <w:jc w:val="both"/>
        <w:rPr>
          <w:rFonts w:ascii="Times New Roman" w:eastAsia="Times New Roman" w:hAnsi="Times New Roman" w:cs="Times New Roman"/>
          <w:sz w:val="28"/>
          <w:szCs w:val="28"/>
          <w:lang w:eastAsia="ru-RU"/>
        </w:rPr>
      </w:pPr>
      <w:r w:rsidRPr="003E0B9A">
        <w:rPr>
          <w:rFonts w:ascii="Times New Roman" w:eastAsia="Times New Roman" w:hAnsi="Times New Roman" w:cs="Times New Roman"/>
          <w:sz w:val="28"/>
          <w:szCs w:val="28"/>
          <w:lang w:eastAsia="ru-RU"/>
        </w:rPr>
        <w:t> </w:t>
      </w:r>
    </w:p>
    <w:p w:rsidR="008D3A14" w:rsidRPr="003E0B9A" w:rsidRDefault="00997423" w:rsidP="003E0B9A">
      <w:pPr>
        <w:spacing w:after="0" w:line="240" w:lineRule="auto"/>
        <w:ind w:firstLine="709"/>
        <w:jc w:val="both"/>
        <w:rPr>
          <w:rFonts w:ascii="Times New Roman" w:eastAsia="Times New Roman" w:hAnsi="Times New Roman" w:cs="Times New Roman"/>
          <w:sz w:val="28"/>
          <w:szCs w:val="28"/>
          <w:lang w:eastAsia="ru-RU"/>
        </w:rPr>
      </w:pPr>
      <w:r w:rsidRPr="003E0B9A">
        <w:rPr>
          <w:rFonts w:ascii="Times New Roman" w:eastAsia="Times New Roman" w:hAnsi="Times New Roman" w:cs="Times New Roman"/>
          <w:color w:val="000000"/>
          <w:sz w:val="28"/>
          <w:szCs w:val="28"/>
          <w:lang w:eastAsia="ru-RU"/>
        </w:rPr>
        <w:t> </w:t>
      </w:r>
    </w:p>
    <w:p w:rsidR="008D3A14" w:rsidRPr="003E0B9A" w:rsidRDefault="00997423" w:rsidP="003E0B9A">
      <w:pPr>
        <w:pStyle w:val="docdata"/>
        <w:spacing w:before="0" w:beforeAutospacing="0" w:after="0" w:afterAutospacing="0"/>
        <w:ind w:firstLine="709"/>
        <w:jc w:val="both"/>
        <w:rPr>
          <w:sz w:val="28"/>
          <w:szCs w:val="28"/>
        </w:rPr>
      </w:pPr>
      <w:r w:rsidRPr="003E0B9A">
        <w:rPr>
          <w:color w:val="000000"/>
          <w:sz w:val="28"/>
          <w:szCs w:val="28"/>
        </w:rPr>
        <w:t xml:space="preserve"> </w:t>
      </w:r>
      <w:r w:rsidRPr="003E0B9A">
        <w:rPr>
          <w:sz w:val="28"/>
          <w:szCs w:val="28"/>
        </w:rPr>
        <w:t> </w:t>
      </w:r>
    </w:p>
    <w:p w:rsidR="008D3A14" w:rsidRDefault="00997423" w:rsidP="003E0B9A">
      <w:pPr>
        <w:pStyle w:val="af9"/>
        <w:spacing w:before="0" w:beforeAutospacing="0" w:after="0" w:afterAutospacing="0"/>
        <w:ind w:firstLine="709"/>
        <w:jc w:val="both"/>
        <w:rPr>
          <w:color w:val="000000"/>
          <w:sz w:val="28"/>
          <w:szCs w:val="28"/>
        </w:rPr>
      </w:pPr>
      <w:r w:rsidRPr="00123AC9">
        <w:rPr>
          <w:color w:val="000000"/>
          <w:sz w:val="28"/>
          <w:szCs w:val="28"/>
        </w:rPr>
        <w:t xml:space="preserve">В соответствии со статьей 44 Федерального закона от 06.10.2003 г. № 131-ФЗ «Об общих принципах организации местного самоуправления в Российской Федерации» и статьей 26 Устава муниципального округа </w:t>
      </w:r>
      <w:proofErr w:type="spellStart"/>
      <w:r w:rsidRPr="00123AC9">
        <w:rPr>
          <w:color w:val="000000"/>
          <w:sz w:val="28"/>
          <w:szCs w:val="28"/>
        </w:rPr>
        <w:t>Суетский</w:t>
      </w:r>
      <w:proofErr w:type="spellEnd"/>
      <w:r w:rsidRPr="00123AC9">
        <w:rPr>
          <w:color w:val="000000"/>
          <w:sz w:val="28"/>
          <w:szCs w:val="28"/>
        </w:rPr>
        <w:t xml:space="preserve"> район Алтайского края,  Собрание депутатов муниципального округа </w:t>
      </w:r>
      <w:proofErr w:type="spellStart"/>
      <w:r w:rsidRPr="00123AC9">
        <w:rPr>
          <w:color w:val="000000"/>
          <w:sz w:val="28"/>
          <w:szCs w:val="28"/>
        </w:rPr>
        <w:t>Суетский</w:t>
      </w:r>
      <w:proofErr w:type="spellEnd"/>
      <w:r w:rsidRPr="00123AC9">
        <w:rPr>
          <w:color w:val="000000"/>
          <w:sz w:val="28"/>
          <w:szCs w:val="28"/>
        </w:rPr>
        <w:t xml:space="preserve"> район Алтайского края, </w:t>
      </w:r>
      <w:proofErr w:type="gramStart"/>
      <w:r w:rsidRPr="00123AC9">
        <w:rPr>
          <w:color w:val="000000"/>
          <w:sz w:val="28"/>
          <w:szCs w:val="28"/>
        </w:rPr>
        <w:t>р</w:t>
      </w:r>
      <w:proofErr w:type="gramEnd"/>
      <w:r w:rsidRPr="00123AC9">
        <w:rPr>
          <w:color w:val="000000"/>
          <w:sz w:val="28"/>
          <w:szCs w:val="28"/>
        </w:rPr>
        <w:t xml:space="preserve"> е ш и л о:</w:t>
      </w:r>
    </w:p>
    <w:p w:rsidR="00123AC9" w:rsidRPr="00123AC9" w:rsidRDefault="00123AC9" w:rsidP="003E0B9A">
      <w:pPr>
        <w:pStyle w:val="af9"/>
        <w:spacing w:before="0" w:beforeAutospacing="0" w:after="0" w:afterAutospacing="0"/>
        <w:ind w:firstLine="709"/>
        <w:jc w:val="both"/>
        <w:rPr>
          <w:sz w:val="28"/>
          <w:szCs w:val="28"/>
        </w:rPr>
      </w:pP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1. Внести в </w:t>
      </w:r>
      <w:hyperlink r:id="rId7" w:tooltip="garantf1://7211553.0/" w:history="1">
        <w:r w:rsidRPr="00123AC9">
          <w:rPr>
            <w:rStyle w:val="afa"/>
            <w:color w:val="000000"/>
            <w:sz w:val="28"/>
            <w:szCs w:val="28"/>
            <w:u w:val="none"/>
          </w:rPr>
          <w:t>Устав</w:t>
        </w:r>
      </w:hyperlink>
      <w:r w:rsidRPr="00123AC9">
        <w:rPr>
          <w:color w:val="000000"/>
          <w:sz w:val="28"/>
          <w:szCs w:val="28"/>
        </w:rPr>
        <w:t xml:space="preserve"> муниципального округа </w:t>
      </w:r>
      <w:proofErr w:type="spellStart"/>
      <w:r w:rsidRPr="00123AC9">
        <w:rPr>
          <w:color w:val="000000"/>
          <w:sz w:val="28"/>
          <w:szCs w:val="28"/>
        </w:rPr>
        <w:t>Суетский</w:t>
      </w:r>
      <w:proofErr w:type="spellEnd"/>
      <w:r w:rsidRPr="00123AC9">
        <w:rPr>
          <w:color w:val="000000"/>
          <w:sz w:val="28"/>
          <w:szCs w:val="28"/>
        </w:rPr>
        <w:t xml:space="preserve"> район Алтайского края следующие изменения и дополнения:</w:t>
      </w:r>
    </w:p>
    <w:p w:rsidR="008D3A14" w:rsidRPr="00123AC9" w:rsidRDefault="00997423" w:rsidP="003E0B9A">
      <w:pPr>
        <w:pStyle w:val="af9"/>
        <w:spacing w:before="0" w:beforeAutospacing="0" w:after="0" w:afterAutospacing="0"/>
        <w:ind w:firstLine="709"/>
        <w:jc w:val="both"/>
        <w:rPr>
          <w:sz w:val="28"/>
          <w:szCs w:val="28"/>
        </w:rPr>
      </w:pPr>
      <w:r w:rsidRPr="00123AC9">
        <w:rPr>
          <w:sz w:val="28"/>
          <w:szCs w:val="28"/>
        </w:rPr>
        <w:t> </w:t>
      </w:r>
    </w:p>
    <w:p w:rsidR="003E0B9A" w:rsidRPr="00123AC9" w:rsidRDefault="003E0B9A" w:rsidP="003E0B9A">
      <w:pPr>
        <w:pStyle w:val="af9"/>
        <w:spacing w:before="0" w:beforeAutospacing="0" w:after="0" w:afterAutospacing="0"/>
        <w:ind w:firstLine="709"/>
        <w:jc w:val="both"/>
        <w:rPr>
          <w:sz w:val="28"/>
          <w:szCs w:val="28"/>
        </w:rPr>
      </w:pPr>
      <w:r w:rsidRPr="00123AC9">
        <w:rPr>
          <w:color w:val="000000"/>
          <w:sz w:val="28"/>
          <w:szCs w:val="28"/>
        </w:rPr>
        <w:t> 1) Статью 5 изложить в следующей редакции:</w:t>
      </w:r>
    </w:p>
    <w:p w:rsidR="003E0B9A" w:rsidRPr="00123AC9" w:rsidRDefault="003E0B9A" w:rsidP="003E0B9A">
      <w:pPr>
        <w:tabs>
          <w:tab w:val="left" w:pos="4820"/>
        </w:tabs>
        <w:spacing w:after="0" w:line="240" w:lineRule="auto"/>
        <w:ind w:firstLine="709"/>
        <w:jc w:val="both"/>
        <w:rPr>
          <w:rFonts w:ascii="Times New Roman" w:eastAsia="Times New Roman" w:hAnsi="Times New Roman" w:cs="Times New Roman"/>
          <w:sz w:val="28"/>
          <w:szCs w:val="28"/>
          <w:lang w:eastAsia="ru-RU"/>
        </w:rPr>
      </w:pPr>
    </w:p>
    <w:p w:rsidR="003E0B9A" w:rsidRPr="00123AC9" w:rsidRDefault="003E0B9A" w:rsidP="003E0B9A">
      <w:pPr>
        <w:spacing w:after="0" w:line="240" w:lineRule="auto"/>
        <w:ind w:firstLine="709"/>
        <w:jc w:val="both"/>
        <w:outlineLvl w:val="2"/>
        <w:rPr>
          <w:rFonts w:ascii="Times New Roman" w:eastAsia="Times New Roman" w:hAnsi="Times New Roman" w:cs="Times New Roman"/>
          <w:bCs/>
          <w:sz w:val="28"/>
          <w:szCs w:val="28"/>
          <w:lang w:eastAsia="ru-RU"/>
        </w:rPr>
      </w:pPr>
      <w:r w:rsidRPr="00123AC9">
        <w:rPr>
          <w:rFonts w:ascii="Times New Roman" w:eastAsia="Times New Roman" w:hAnsi="Times New Roman" w:cs="Times New Roman"/>
          <w:bCs/>
          <w:sz w:val="28"/>
          <w:szCs w:val="28"/>
          <w:lang w:eastAsia="ru-RU"/>
        </w:rPr>
        <w:t>«Статья 5. Вопросы местного значения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1. К вопросам местного значения муниципального округа относятся:</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123AC9">
        <w:rPr>
          <w:rFonts w:ascii="Times New Roman" w:eastAsia="Times New Roman" w:hAnsi="Times New Roman" w:cs="Times New Roman"/>
          <w:sz w:val="28"/>
          <w:szCs w:val="28"/>
          <w:lang w:eastAsia="ru-RU"/>
        </w:rPr>
        <w:t>контроля за</w:t>
      </w:r>
      <w:proofErr w:type="gramEnd"/>
      <w:r w:rsidRPr="00123AC9">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4) организация в границах муниципального округа электро-, тепл</w:t>
      </w:r>
      <w:proofErr w:type="gramStart"/>
      <w:r w:rsidRPr="00123AC9">
        <w:rPr>
          <w:rFonts w:ascii="Times New Roman" w:eastAsia="Times New Roman" w:hAnsi="Times New Roman" w:cs="Times New Roman"/>
          <w:sz w:val="28"/>
          <w:szCs w:val="28"/>
          <w:lang w:eastAsia="ru-RU"/>
        </w:rPr>
        <w:t>о-</w:t>
      </w:r>
      <w:proofErr w:type="gramEnd"/>
      <w:r w:rsidRPr="00123AC9">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 xml:space="preserve">5) осуществление муниципального </w:t>
      </w:r>
      <w:proofErr w:type="gramStart"/>
      <w:r w:rsidRPr="00123AC9">
        <w:rPr>
          <w:rFonts w:ascii="Times New Roman" w:eastAsia="Times New Roman" w:hAnsi="Times New Roman" w:cs="Times New Roman"/>
          <w:sz w:val="28"/>
          <w:szCs w:val="28"/>
          <w:lang w:eastAsia="ru-RU"/>
        </w:rPr>
        <w:t>контроля за</w:t>
      </w:r>
      <w:proofErr w:type="gramEnd"/>
      <w:r w:rsidRPr="00123AC9">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proofErr w:type="gramStart"/>
      <w:r w:rsidRPr="00123AC9">
        <w:rPr>
          <w:rFonts w:ascii="Times New Roman" w:eastAsia="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w:t>
      </w:r>
      <w:r w:rsidRPr="00123AC9">
        <w:rPr>
          <w:rFonts w:ascii="Times New Roman" w:eastAsia="Times New Roman" w:hAnsi="Times New Roman" w:cs="Times New Roman"/>
          <w:sz w:val="28"/>
          <w:szCs w:val="28"/>
          <w:lang w:eastAsia="ru-RU"/>
        </w:rPr>
        <w:lastRenderedPageBreak/>
        <w:t>дорог и</w:t>
      </w:r>
      <w:proofErr w:type="gramEnd"/>
      <w:r w:rsidRPr="00123AC9">
        <w:rPr>
          <w:rFonts w:ascii="Times New Roman" w:eastAsia="Times New Roman" w:hAnsi="Times New Roman" w:cs="Times New Roman"/>
          <w:sz w:val="28"/>
          <w:szCs w:val="28"/>
          <w:lang w:eastAsia="ru-RU"/>
        </w:rPr>
        <w:t xml:space="preserve"> осуществления дорожной деятельности в соответствии с законодательством Российской Федерации;</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11) участие в предупреждении и ликвидации последствий чрезвычайных ситуаций в границах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12) организация охраны общественного порядка на территории муниципального округа муниципальной милицией;</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15) обеспечение первичных мер пожарной безопасности в границах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16) организация мероприятий по охране окружающей среды в границах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proofErr w:type="gramStart"/>
      <w:r w:rsidRPr="00123AC9">
        <w:rPr>
          <w:rFonts w:ascii="Times New Roman" w:eastAsia="Times New Roman" w:hAnsi="Times New Roman" w:cs="Times New Roman"/>
          <w:sz w:val="28"/>
          <w:szCs w:val="28"/>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23AC9">
        <w:rPr>
          <w:rFonts w:ascii="Times New Roman" w:eastAsia="Times New Roman" w:hAnsi="Times New Roman" w:cs="Times New Roman"/>
          <w:sz w:val="28"/>
          <w:szCs w:val="28"/>
          <w:lang w:eastAsia="ru-RU"/>
        </w:rPr>
        <w:t xml:space="preserve"> </w:t>
      </w:r>
      <w:proofErr w:type="gramStart"/>
      <w:r w:rsidRPr="00123AC9">
        <w:rPr>
          <w:rFonts w:ascii="Times New Roman" w:eastAsia="Times New Roman" w:hAnsi="Times New Roman" w:cs="Times New Roman"/>
          <w:sz w:val="28"/>
          <w:szCs w:val="28"/>
          <w:lang w:eastAsia="ru-RU"/>
        </w:rPr>
        <w:t xml:space="preserve">Алтайского края), создание условий для осуществления присмотра и ухода за детьми, содержания детей в </w:t>
      </w:r>
      <w:r w:rsidRPr="00123AC9">
        <w:rPr>
          <w:rFonts w:ascii="Times New Roman" w:eastAsia="Times New Roman" w:hAnsi="Times New Roman" w:cs="Times New Roman"/>
          <w:sz w:val="28"/>
          <w:szCs w:val="28"/>
          <w:lang w:eastAsia="ru-RU"/>
        </w:rP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proofErr w:type="gramStart"/>
      <w:r w:rsidRPr="00123AC9">
        <w:rPr>
          <w:rFonts w:ascii="Times New Roman" w:eastAsia="Times New Roman" w:hAnsi="Times New Roman" w:cs="Times New Roman"/>
          <w:sz w:val="28"/>
          <w:szCs w:val="28"/>
          <w:lang w:eastAsia="ru-RU"/>
        </w:rPr>
        <w:t>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21) создание условий для организации досуга и обеспечения жителей муниципального округа услугами организаций культуры;</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25) создание условий для массового отдыха жителей муниципального округа и организация обустройства мест массового отдыха населения;</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26) формирование и содержание муниципального архива;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27) организация ритуальных услуг и содержание мест захоронения;</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proofErr w:type="gramStart"/>
      <w:r w:rsidRPr="00123AC9">
        <w:rPr>
          <w:rFonts w:ascii="Times New Roman" w:eastAsia="Times New Roman" w:hAnsi="Times New Roman" w:cs="Times New Roman"/>
          <w:sz w:val="28"/>
          <w:szCs w:val="28"/>
          <w:lang w:eastAsia="ru-RU"/>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123AC9">
        <w:rPr>
          <w:rFonts w:ascii="Times New Roman" w:eastAsia="Times New Roman" w:hAnsi="Times New Roman" w:cs="Times New Roman"/>
          <w:sz w:val="28"/>
          <w:szCs w:val="28"/>
          <w:lang w:eastAsia="ru-RU"/>
        </w:rPr>
        <w:t xml:space="preserve"> за соблюдением обязательных </w:t>
      </w:r>
      <w:r w:rsidRPr="00123AC9">
        <w:rPr>
          <w:rFonts w:ascii="Times New Roman" w:eastAsia="Times New Roman" w:hAnsi="Times New Roman" w:cs="Times New Roman"/>
          <w:sz w:val="28"/>
          <w:szCs w:val="28"/>
          <w:lang w:eastAsia="ru-RU"/>
        </w:rPr>
        <w:lastRenderedPageBreak/>
        <w:t>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3E0B9A" w:rsidRPr="00E16074" w:rsidRDefault="003E0B9A" w:rsidP="003E0B9A">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23AC9">
        <w:rPr>
          <w:rFonts w:ascii="Times New Roman" w:eastAsia="Times New Roman" w:hAnsi="Times New Roman" w:cs="Times New Roman"/>
          <w:sz w:val="28"/>
          <w:szCs w:val="28"/>
          <w:lang w:eastAsia="ru-RU"/>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8" w:tgtFrame="_blank" w:history="1">
        <w:r w:rsidRPr="00123AC9">
          <w:rPr>
            <w:rFonts w:ascii="Times New Roman" w:eastAsia="Times New Roman" w:hAnsi="Times New Roman" w:cs="Times New Roman"/>
            <w:color w:val="000000" w:themeColor="text1"/>
            <w:sz w:val="28"/>
            <w:szCs w:val="28"/>
            <w:lang w:eastAsia="ru-RU"/>
          </w:rPr>
          <w:t>Градостроительным кодексом Российской Федерации</w:t>
        </w:r>
      </w:hyperlink>
      <w:r w:rsidRPr="00123AC9">
        <w:rPr>
          <w:rFonts w:ascii="Times New Roman" w:eastAsia="Times New Roman" w:hAnsi="Times New Roman" w:cs="Times New Roman"/>
          <w:sz w:val="28"/>
          <w:szCs w:val="28"/>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123AC9">
        <w:rPr>
          <w:rFonts w:ascii="Times New Roman" w:eastAsia="Times New Roman" w:hAnsi="Times New Roman" w:cs="Times New Roman"/>
          <w:sz w:val="28"/>
          <w:szCs w:val="28"/>
          <w:lang w:eastAsia="ru-RU"/>
        </w:rPr>
        <w:t xml:space="preserve">, </w:t>
      </w:r>
      <w:proofErr w:type="gramStart"/>
      <w:r w:rsidRPr="00123AC9">
        <w:rPr>
          <w:rFonts w:ascii="Times New Roman" w:eastAsia="Times New Roman" w:hAnsi="Times New Roman" w:cs="Times New Roman"/>
          <w:sz w:val="28"/>
          <w:szCs w:val="28"/>
          <w:lang w:eastAsia="ru-RU"/>
        </w:rPr>
        <w:t xml:space="preserve">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w:t>
      </w:r>
      <w:hyperlink r:id="rId9" w:tgtFrame="_blank" w:history="1">
        <w:r w:rsidRPr="00123AC9">
          <w:rPr>
            <w:rFonts w:ascii="Times New Roman" w:eastAsia="Times New Roman" w:hAnsi="Times New Roman" w:cs="Times New Roman"/>
            <w:color w:val="000000" w:themeColor="text1"/>
            <w:sz w:val="28"/>
            <w:szCs w:val="28"/>
            <w:lang w:eastAsia="ru-RU"/>
          </w:rPr>
          <w:t>Градостроительным кодексом Российской Федерации</w:t>
        </w:r>
      </w:hyperlink>
      <w:r w:rsidRPr="00123AC9">
        <w:rPr>
          <w:rFonts w:ascii="Times New Roman" w:eastAsia="Times New Roman" w:hAnsi="Times New Roman" w:cs="Times New Roman"/>
          <w:color w:val="000000" w:themeColor="text1"/>
          <w:sz w:val="28"/>
          <w:szCs w:val="28"/>
          <w:lang w:eastAsia="ru-RU"/>
        </w:rPr>
        <w:t>,</w:t>
      </w:r>
      <w:r w:rsidRPr="00123AC9">
        <w:rPr>
          <w:rFonts w:ascii="Times New Roman" w:eastAsia="Times New Roman" w:hAnsi="Times New Roman" w:cs="Times New Roman"/>
          <w:sz w:val="28"/>
          <w:szCs w:val="28"/>
          <w:lang w:eastAsia="ru-RU"/>
        </w:rPr>
        <w:t xml:space="preserve"> осмотров зданий, сооружений и выдача рекомендаций об устранении</w:t>
      </w:r>
      <w:proofErr w:type="gramEnd"/>
      <w:r w:rsidRPr="00123AC9">
        <w:rPr>
          <w:rFonts w:ascii="Times New Roman" w:eastAsia="Times New Roman" w:hAnsi="Times New Roman" w:cs="Times New Roman"/>
          <w:sz w:val="28"/>
          <w:szCs w:val="28"/>
          <w:lang w:eastAsia="ru-RU"/>
        </w:rPr>
        <w:t xml:space="preserve"> </w:t>
      </w:r>
      <w:proofErr w:type="gramStart"/>
      <w:r w:rsidRPr="00123AC9">
        <w:rPr>
          <w:rFonts w:ascii="Times New Roman" w:eastAsia="Times New Roman" w:hAnsi="Times New Roman" w:cs="Times New Roman"/>
          <w:sz w:val="28"/>
          <w:szCs w:val="28"/>
          <w:lang w:eastAsia="ru-RU"/>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123AC9">
        <w:rPr>
          <w:rFonts w:ascii="Times New Roman" w:eastAsia="Times New Roman" w:hAnsi="Times New Roman" w:cs="Times New Roman"/>
          <w:sz w:val="28"/>
          <w:szCs w:val="28"/>
          <w:lang w:eastAsia="ru-RU"/>
        </w:rPr>
        <w:t xml:space="preserve">) </w:t>
      </w:r>
      <w:proofErr w:type="gramStart"/>
      <w:r w:rsidRPr="00123AC9">
        <w:rPr>
          <w:rFonts w:ascii="Times New Roman" w:eastAsia="Times New Roman" w:hAnsi="Times New Roman" w:cs="Times New Roman"/>
          <w:sz w:val="28"/>
          <w:szCs w:val="28"/>
          <w:lang w:eastAsia="ru-RU"/>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w:t>
      </w:r>
      <w:proofErr w:type="gramEnd"/>
      <w:r w:rsidRPr="00123AC9">
        <w:rPr>
          <w:rFonts w:ascii="Times New Roman" w:eastAsia="Times New Roman" w:hAnsi="Times New Roman" w:cs="Times New Roman"/>
          <w:sz w:val="28"/>
          <w:szCs w:val="28"/>
          <w:lang w:eastAsia="ru-RU"/>
        </w:rPr>
        <w:t xml:space="preserve"> </w:t>
      </w:r>
      <w:proofErr w:type="gramStart"/>
      <w:r w:rsidRPr="00123AC9">
        <w:rPr>
          <w:rFonts w:ascii="Times New Roman" w:eastAsia="Times New Roman" w:hAnsi="Times New Roman" w:cs="Times New Roman"/>
          <w:sz w:val="28"/>
          <w:szCs w:val="28"/>
          <w:lang w:eastAsia="ru-RU"/>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0" w:tgtFrame="_blank" w:history="1">
        <w:r w:rsidRPr="00E16074">
          <w:rPr>
            <w:rFonts w:ascii="Times New Roman" w:eastAsia="Times New Roman" w:hAnsi="Times New Roman" w:cs="Times New Roman"/>
            <w:color w:val="000000" w:themeColor="text1"/>
            <w:sz w:val="28"/>
            <w:szCs w:val="28"/>
            <w:lang w:eastAsia="ru-RU"/>
          </w:rPr>
          <w:t>Градостроительным кодексом Российской Федерации</w:t>
        </w:r>
      </w:hyperlink>
      <w:r w:rsidRPr="00E16074">
        <w:rPr>
          <w:rFonts w:ascii="Times New Roman" w:eastAsia="Times New Roman" w:hAnsi="Times New Roman" w:cs="Times New Roman"/>
          <w:color w:val="000000" w:themeColor="text1"/>
          <w:sz w:val="28"/>
          <w:szCs w:val="28"/>
          <w:lang w:eastAsia="ru-RU"/>
        </w:rPr>
        <w:t>;</w:t>
      </w:r>
      <w:proofErr w:type="gramEnd"/>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lastRenderedPageBreak/>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33) осуществление мероприятий по лесоустройству в отношении лесов, расположенных на землях населенных пунктов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proofErr w:type="gramStart"/>
      <w:r w:rsidRPr="00123AC9">
        <w:rPr>
          <w:rFonts w:ascii="Times New Roman" w:eastAsia="Times New Roman" w:hAnsi="Times New Roman" w:cs="Times New Roman"/>
          <w:sz w:val="28"/>
          <w:szCs w:val="28"/>
          <w:lang w:eastAsia="ru-RU"/>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39) осуществление мероприятий по обеспечению безопасности людей на водных объектах, охране их жизни и здоровья;</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23AC9">
        <w:rPr>
          <w:rFonts w:ascii="Times New Roman" w:eastAsia="Times New Roman" w:hAnsi="Times New Roman" w:cs="Times New Roman"/>
          <w:sz w:val="28"/>
          <w:szCs w:val="28"/>
          <w:lang w:eastAsia="ru-RU"/>
        </w:rPr>
        <w:t>волонтерству</w:t>
      </w:r>
      <w:proofErr w:type="spellEnd"/>
      <w:r w:rsidRPr="00123AC9">
        <w:rPr>
          <w:rFonts w:ascii="Times New Roman" w:eastAsia="Times New Roman" w:hAnsi="Times New Roman" w:cs="Times New Roman"/>
          <w:sz w:val="28"/>
          <w:szCs w:val="28"/>
          <w:lang w:eastAsia="ru-RU"/>
        </w:rPr>
        <w:t>);</w:t>
      </w:r>
    </w:p>
    <w:p w:rsidR="003E0B9A" w:rsidRPr="00123AC9" w:rsidRDefault="003E0B9A" w:rsidP="003E0B9A">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23AC9">
        <w:rPr>
          <w:rFonts w:ascii="Times New Roman" w:eastAsia="Times New Roman" w:hAnsi="Times New Roman" w:cs="Times New Roman"/>
          <w:color w:val="000000" w:themeColor="text1"/>
          <w:sz w:val="28"/>
          <w:szCs w:val="28"/>
          <w:lang w:eastAsia="ru-RU"/>
        </w:rPr>
        <w:lastRenderedPageBreak/>
        <w:t xml:space="preserve">41) </w:t>
      </w:r>
      <w:r w:rsidRPr="00123AC9">
        <w:rPr>
          <w:rFonts w:ascii="Times New Roman" w:hAnsi="Times New Roman" w:cs="Times New Roman"/>
          <w:bCs/>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r w:rsidRPr="00123AC9">
        <w:rPr>
          <w:rFonts w:ascii="Times New Roman" w:eastAsia="Times New Roman" w:hAnsi="Times New Roman" w:cs="Times New Roman"/>
          <w:color w:val="000000" w:themeColor="text1"/>
          <w:sz w:val="28"/>
          <w:szCs w:val="28"/>
          <w:lang w:eastAsia="ru-RU"/>
        </w:rPr>
        <w:t>;</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44) осуществление муниципального лесного контроля;</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46) осуществление мер по противодействию коррупции в границах муниципального округа;</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47) организация в соответствии с федеральным законом выполнения комплексных кадастровых работ и утверждение карты-плана территории;</w:t>
      </w:r>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r w:rsidRPr="00123AC9">
        <w:rPr>
          <w:rFonts w:ascii="Times New Roman" w:eastAsia="Times New Roman" w:hAnsi="Times New Roman" w:cs="Times New Roman"/>
          <w:sz w:val="28"/>
          <w:szCs w:val="28"/>
          <w:lang w:eastAsia="ru-RU"/>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E0B9A" w:rsidRPr="00123AC9" w:rsidRDefault="003E0B9A" w:rsidP="003E0B9A">
      <w:pPr>
        <w:spacing w:after="0" w:line="240" w:lineRule="auto"/>
        <w:ind w:firstLine="709"/>
        <w:jc w:val="both"/>
        <w:rPr>
          <w:rFonts w:ascii="Times New Roman" w:hAnsi="Times New Roman" w:cs="Times New Roman"/>
          <w:bCs/>
          <w:color w:val="000000" w:themeColor="text1"/>
          <w:sz w:val="28"/>
          <w:szCs w:val="28"/>
        </w:rPr>
      </w:pPr>
      <w:r w:rsidRPr="00123AC9">
        <w:rPr>
          <w:rFonts w:ascii="Times New Roman" w:hAnsi="Times New Roman" w:cs="Times New Roman"/>
          <w:bCs/>
          <w:color w:val="000000" w:themeColor="text1"/>
          <w:sz w:val="28"/>
          <w:szCs w:val="28"/>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sidRPr="00123AC9">
        <w:rPr>
          <w:rFonts w:ascii="Times New Roman" w:hAnsi="Times New Roman" w:cs="Times New Roman"/>
          <w:bCs/>
          <w:color w:val="000000" w:themeColor="text1"/>
          <w:sz w:val="28"/>
          <w:szCs w:val="28"/>
        </w:rPr>
        <w:t>.»;</w:t>
      </w:r>
      <w:proofErr w:type="gramEnd"/>
    </w:p>
    <w:p w:rsidR="003E0B9A" w:rsidRPr="00123AC9" w:rsidRDefault="003E0B9A" w:rsidP="003E0B9A">
      <w:pPr>
        <w:spacing w:after="0" w:line="240" w:lineRule="auto"/>
        <w:ind w:firstLine="709"/>
        <w:jc w:val="both"/>
        <w:rPr>
          <w:rFonts w:ascii="Times New Roman" w:eastAsia="Times New Roman" w:hAnsi="Times New Roman" w:cs="Times New Roman"/>
          <w:sz w:val="28"/>
          <w:szCs w:val="28"/>
          <w:lang w:eastAsia="ru-RU"/>
        </w:rPr>
      </w:pPr>
    </w:p>
    <w:p w:rsidR="008D3A14" w:rsidRPr="00123AC9" w:rsidRDefault="003E0B9A" w:rsidP="003E0B9A">
      <w:pPr>
        <w:pStyle w:val="af9"/>
        <w:spacing w:before="0" w:beforeAutospacing="0" w:after="0" w:afterAutospacing="0"/>
        <w:ind w:firstLine="709"/>
        <w:jc w:val="both"/>
        <w:rPr>
          <w:sz w:val="28"/>
          <w:szCs w:val="28"/>
        </w:rPr>
      </w:pPr>
      <w:r w:rsidRPr="00123AC9">
        <w:rPr>
          <w:color w:val="000000"/>
          <w:sz w:val="28"/>
          <w:szCs w:val="28"/>
        </w:rPr>
        <w:t> 2</w:t>
      </w:r>
      <w:r w:rsidR="00997423" w:rsidRPr="00123AC9">
        <w:rPr>
          <w:color w:val="000000"/>
          <w:sz w:val="28"/>
          <w:szCs w:val="28"/>
        </w:rPr>
        <w:t>) Статью 27 изложить в следующей редакции:</w:t>
      </w:r>
    </w:p>
    <w:p w:rsidR="008D3A14" w:rsidRPr="00123AC9" w:rsidRDefault="008D3A14" w:rsidP="003E0B9A">
      <w:pPr>
        <w:tabs>
          <w:tab w:val="left" w:pos="4820"/>
        </w:tabs>
        <w:spacing w:after="0" w:line="240" w:lineRule="auto"/>
        <w:ind w:firstLine="709"/>
        <w:jc w:val="both"/>
        <w:rPr>
          <w:rFonts w:ascii="Times New Roman" w:eastAsia="Times New Roman" w:hAnsi="Times New Roman" w:cs="Times New Roman"/>
          <w:sz w:val="28"/>
          <w:szCs w:val="28"/>
          <w:lang w:eastAsia="ru-RU"/>
        </w:rPr>
      </w:pPr>
    </w:p>
    <w:p w:rsidR="008D3A14" w:rsidRPr="00123AC9" w:rsidRDefault="00997423" w:rsidP="003E0B9A">
      <w:pPr>
        <w:pStyle w:val="docdata"/>
        <w:spacing w:before="0" w:beforeAutospacing="0" w:after="0" w:afterAutospacing="0"/>
        <w:ind w:firstLine="709"/>
        <w:jc w:val="both"/>
        <w:rPr>
          <w:sz w:val="28"/>
          <w:szCs w:val="28"/>
        </w:rPr>
      </w:pPr>
      <w:r w:rsidRPr="00123AC9">
        <w:rPr>
          <w:bCs/>
          <w:color w:val="000000"/>
          <w:sz w:val="28"/>
          <w:szCs w:val="28"/>
        </w:rPr>
        <w:t>«Статья 27. Полномочия Собрания депутатов муниципального округа </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К полномочиям Собрания депутатов муниципального округа относится:</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 избрание главы муниципального округа, заслушивание ежегодных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Собранием депутатов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2) утверждение Регламента, внесение в него изменений и дополнений; </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3) рассмотрение протестов и представлений органов прокуратуры на настоящий Устав, муниципальные правовые акты о внесении в него </w:t>
      </w:r>
      <w:r w:rsidRPr="00123AC9">
        <w:rPr>
          <w:color w:val="000000"/>
          <w:sz w:val="28"/>
          <w:szCs w:val="28"/>
        </w:rPr>
        <w:lastRenderedPageBreak/>
        <w:t>изменений и дополнений, решения Собрания депутатов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4) в случаях, предусмотренных федеральными законами, обращение в суд с заявлениями в защиту публичных интересов;</w:t>
      </w:r>
    </w:p>
    <w:p w:rsidR="008D3A14" w:rsidRPr="00123AC9" w:rsidRDefault="00997423" w:rsidP="003E0B9A">
      <w:pPr>
        <w:pStyle w:val="af9"/>
        <w:tabs>
          <w:tab w:val="left" w:pos="993"/>
        </w:tabs>
        <w:spacing w:before="0" w:beforeAutospacing="0" w:after="0" w:afterAutospacing="0"/>
        <w:ind w:firstLine="709"/>
        <w:jc w:val="both"/>
        <w:rPr>
          <w:sz w:val="28"/>
          <w:szCs w:val="28"/>
        </w:rPr>
      </w:pPr>
      <w:r w:rsidRPr="00123AC9">
        <w:rPr>
          <w:color w:val="000000"/>
          <w:sz w:val="28"/>
          <w:szCs w:val="28"/>
        </w:rPr>
        <w:t>5)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6) установление порядка рассмотрения проекта бюджета муниципального округа, его утверждения и исполнения, утверждения отчета об исполнении бюджета муниципального округа;</w:t>
      </w:r>
    </w:p>
    <w:p w:rsidR="008D3A14" w:rsidRPr="00123AC9" w:rsidRDefault="00997423" w:rsidP="003E0B9A">
      <w:pPr>
        <w:pStyle w:val="af9"/>
        <w:spacing w:before="0" w:beforeAutospacing="0" w:after="0" w:afterAutospacing="0"/>
        <w:ind w:firstLine="709"/>
        <w:jc w:val="both"/>
        <w:rPr>
          <w:color w:val="000000" w:themeColor="text1"/>
          <w:sz w:val="28"/>
          <w:szCs w:val="28"/>
        </w:rPr>
      </w:pPr>
      <w:r w:rsidRPr="00123AC9">
        <w:rPr>
          <w:color w:val="000000" w:themeColor="text1"/>
          <w:sz w:val="28"/>
          <w:szCs w:val="28"/>
        </w:rPr>
        <w:t xml:space="preserve">7) </w:t>
      </w:r>
      <w:r w:rsidRPr="00123AC9">
        <w:rPr>
          <w:bCs/>
          <w:iCs/>
          <w:color w:val="000000" w:themeColor="text1"/>
          <w:sz w:val="28"/>
          <w:szCs w:val="28"/>
        </w:rPr>
        <w:t>установление дополнительных оснований и иных условий предоставления отсрочки и рассрочки уплаты местных налогов и (или) сборов;</w:t>
      </w:r>
    </w:p>
    <w:p w:rsidR="008D3A14" w:rsidRPr="00123AC9" w:rsidRDefault="00997423" w:rsidP="003E0B9A">
      <w:pPr>
        <w:pStyle w:val="af9"/>
        <w:spacing w:before="0" w:beforeAutospacing="0" w:after="0" w:afterAutospacing="0"/>
        <w:ind w:firstLine="709"/>
        <w:jc w:val="both"/>
        <w:rPr>
          <w:color w:val="000000" w:themeColor="text1"/>
          <w:sz w:val="28"/>
          <w:szCs w:val="28"/>
        </w:rPr>
      </w:pPr>
      <w:r w:rsidRPr="00123AC9">
        <w:rPr>
          <w:color w:val="000000" w:themeColor="text1"/>
          <w:sz w:val="28"/>
          <w:szCs w:val="28"/>
        </w:rPr>
        <w:t xml:space="preserve">8) </w:t>
      </w:r>
      <w:r w:rsidRPr="00123AC9">
        <w:rPr>
          <w:bCs/>
          <w:iCs/>
          <w:color w:val="000000" w:themeColor="text1"/>
          <w:sz w:val="28"/>
          <w:szCs w:val="28"/>
        </w:rPr>
        <w:t>определение порядка, размера и срока перечисления в бюджет муниципального округа части прибыли муниципальных унитарных предприятий, остающейся в их распоряжении после уплаты налогов и иных обязательных платежей;</w:t>
      </w:r>
    </w:p>
    <w:p w:rsidR="008D3A14" w:rsidRPr="00123AC9" w:rsidRDefault="00997423" w:rsidP="003E0B9A">
      <w:pPr>
        <w:pStyle w:val="af9"/>
        <w:spacing w:before="0" w:beforeAutospacing="0" w:after="0" w:afterAutospacing="0"/>
        <w:ind w:firstLine="709"/>
        <w:jc w:val="both"/>
        <w:rPr>
          <w:color w:val="000000" w:themeColor="text1"/>
          <w:sz w:val="28"/>
          <w:szCs w:val="28"/>
        </w:rPr>
      </w:pPr>
      <w:r w:rsidRPr="00123AC9">
        <w:rPr>
          <w:color w:val="000000" w:themeColor="text1"/>
          <w:sz w:val="28"/>
          <w:szCs w:val="28"/>
        </w:rPr>
        <w:t>9)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D3A14" w:rsidRPr="00123AC9" w:rsidRDefault="00997423" w:rsidP="003E0B9A">
      <w:pPr>
        <w:pStyle w:val="af9"/>
        <w:spacing w:before="0" w:beforeAutospacing="0" w:after="0" w:afterAutospacing="0"/>
        <w:ind w:firstLine="709"/>
        <w:jc w:val="both"/>
        <w:rPr>
          <w:color w:val="000000" w:themeColor="text1"/>
          <w:sz w:val="28"/>
          <w:szCs w:val="28"/>
        </w:rPr>
      </w:pPr>
      <w:r w:rsidRPr="00123AC9">
        <w:rPr>
          <w:color w:val="000000" w:themeColor="text1"/>
          <w:sz w:val="28"/>
          <w:szCs w:val="28"/>
        </w:rPr>
        <w:t>10) принятие решений о создании некоммерческих организаций в форме автономных некоммерческих организаций и фондов;</w:t>
      </w:r>
    </w:p>
    <w:p w:rsidR="008D3A14" w:rsidRPr="00123AC9" w:rsidRDefault="00997423" w:rsidP="003E0B9A">
      <w:pPr>
        <w:pStyle w:val="af9"/>
        <w:spacing w:before="0" w:beforeAutospacing="0" w:after="0" w:afterAutospacing="0"/>
        <w:ind w:firstLine="709"/>
        <w:jc w:val="both"/>
        <w:rPr>
          <w:color w:val="000000" w:themeColor="text1"/>
          <w:sz w:val="28"/>
          <w:szCs w:val="28"/>
        </w:rPr>
      </w:pPr>
      <w:r w:rsidRPr="00123AC9">
        <w:rPr>
          <w:color w:val="000000" w:themeColor="text1"/>
          <w:sz w:val="28"/>
          <w:szCs w:val="28"/>
        </w:rPr>
        <w:t xml:space="preserve">11) </w:t>
      </w:r>
      <w:r w:rsidRPr="00123AC9">
        <w:rPr>
          <w:bCs/>
          <w:iCs/>
          <w:color w:val="000000" w:themeColor="text1"/>
          <w:sz w:val="28"/>
          <w:szCs w:val="28"/>
        </w:rPr>
        <w:t>определение в соответствии с федеральными законами порядка принятия решений об условиях приватизации муниципального имущества</w:t>
      </w:r>
      <w:r w:rsidRPr="00123AC9">
        <w:rPr>
          <w:bCs/>
          <w:i/>
          <w:iCs/>
          <w:color w:val="000000" w:themeColor="text1"/>
          <w:sz w:val="28"/>
          <w:szCs w:val="28"/>
        </w:rPr>
        <w:t>;</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themeColor="text1"/>
          <w:sz w:val="28"/>
          <w:szCs w:val="28"/>
        </w:rPr>
        <w:t xml:space="preserve">12) принятие решений о приватизации </w:t>
      </w:r>
      <w:r w:rsidRPr="00123AC9">
        <w:rPr>
          <w:color w:val="000000"/>
          <w:sz w:val="28"/>
          <w:szCs w:val="28"/>
        </w:rPr>
        <w:t>имущества, находящегося в собственности муниципального округа, о сделках с имуществом, находящимся в собственности муниципального округа, подлежащих утверждению Собранием депутатов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13) утверждение в соответствии с генеральным планом муниципального </w:t>
      </w:r>
      <w:proofErr w:type="gramStart"/>
      <w:r w:rsidRPr="00123AC9">
        <w:rPr>
          <w:color w:val="000000"/>
          <w:sz w:val="28"/>
          <w:szCs w:val="28"/>
        </w:rPr>
        <w:t>округа программы комплексного развития систем коммунальной инфраструктуры</w:t>
      </w:r>
      <w:proofErr w:type="gramEnd"/>
      <w:r w:rsidRPr="00123AC9">
        <w:rPr>
          <w:color w:val="000000"/>
          <w:sz w:val="28"/>
          <w:szCs w:val="28"/>
        </w:rPr>
        <w:t>;</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14) утверждение генерального плана муниципального округа, правил землепользования и застройки;</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16)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17) установление порядка финансирования мероприятий по улучшению условий и охраны труда за счет средств бюджета муниципального округа, внебюджетных источников;</w:t>
      </w:r>
    </w:p>
    <w:p w:rsidR="008D3A14" w:rsidRPr="00123AC9" w:rsidRDefault="00997423" w:rsidP="003E0B9A">
      <w:pPr>
        <w:pStyle w:val="af9"/>
        <w:spacing w:before="0" w:beforeAutospacing="0" w:after="0" w:afterAutospacing="0"/>
        <w:ind w:firstLine="709"/>
        <w:jc w:val="both"/>
        <w:rPr>
          <w:color w:val="000000"/>
          <w:sz w:val="28"/>
          <w:szCs w:val="28"/>
        </w:rPr>
      </w:pPr>
      <w:r w:rsidRPr="00123AC9">
        <w:rPr>
          <w:color w:val="000000"/>
          <w:sz w:val="28"/>
          <w:szCs w:val="28"/>
        </w:rPr>
        <w:lastRenderedPageBreak/>
        <w:t>18) осуществление иных полномочий в соответствии с федеральными законами, законами Алтайского края и настоящим Уставом</w:t>
      </w:r>
      <w:proofErr w:type="gramStart"/>
      <w:r w:rsidRPr="00123AC9">
        <w:rPr>
          <w:color w:val="000000"/>
          <w:sz w:val="28"/>
          <w:szCs w:val="28"/>
        </w:rPr>
        <w:t>.»;</w:t>
      </w:r>
      <w:proofErr w:type="gramEnd"/>
    </w:p>
    <w:p w:rsidR="008D3A14" w:rsidRPr="00123AC9" w:rsidRDefault="008D3A14" w:rsidP="003E0B9A">
      <w:pPr>
        <w:pStyle w:val="af9"/>
        <w:spacing w:before="0" w:beforeAutospacing="0" w:after="0" w:afterAutospacing="0"/>
        <w:ind w:firstLine="709"/>
        <w:jc w:val="both"/>
        <w:rPr>
          <w:sz w:val="28"/>
          <w:szCs w:val="28"/>
        </w:rPr>
      </w:pPr>
    </w:p>
    <w:p w:rsidR="00355DBB" w:rsidRPr="00123AC9" w:rsidRDefault="00355DBB" w:rsidP="00355DBB">
      <w:pPr>
        <w:spacing w:after="0" w:line="240" w:lineRule="auto"/>
        <w:ind w:firstLine="709"/>
        <w:jc w:val="both"/>
        <w:rPr>
          <w:rFonts w:ascii="Times New Roman" w:hAnsi="Times New Roman" w:cs="Times New Roman"/>
          <w:color w:val="000000" w:themeColor="text1"/>
          <w:sz w:val="28"/>
          <w:szCs w:val="28"/>
        </w:rPr>
      </w:pPr>
      <w:r w:rsidRPr="00123AC9">
        <w:rPr>
          <w:rFonts w:ascii="Times New Roman" w:hAnsi="Times New Roman" w:cs="Times New Roman"/>
          <w:color w:val="000000" w:themeColor="text1"/>
          <w:sz w:val="28"/>
          <w:szCs w:val="28"/>
        </w:rPr>
        <w:t>3</w:t>
      </w:r>
      <w:r w:rsidR="00997423" w:rsidRPr="00123AC9">
        <w:rPr>
          <w:rFonts w:ascii="Times New Roman" w:hAnsi="Times New Roman" w:cs="Times New Roman"/>
          <w:color w:val="000000" w:themeColor="text1"/>
          <w:sz w:val="28"/>
          <w:szCs w:val="28"/>
        </w:rPr>
        <w:t xml:space="preserve">) </w:t>
      </w:r>
      <w:r w:rsidR="00320DA7" w:rsidRPr="00123AC9">
        <w:rPr>
          <w:rFonts w:ascii="Times New Roman" w:hAnsi="Times New Roman" w:cs="Times New Roman"/>
          <w:color w:val="000000" w:themeColor="text1"/>
          <w:sz w:val="28"/>
          <w:szCs w:val="28"/>
        </w:rPr>
        <w:t xml:space="preserve">Пункт 1 части  4 </w:t>
      </w:r>
      <w:r w:rsidR="00997423" w:rsidRPr="00123AC9">
        <w:rPr>
          <w:rFonts w:ascii="Times New Roman" w:hAnsi="Times New Roman" w:cs="Times New Roman"/>
          <w:color w:val="000000" w:themeColor="text1"/>
          <w:sz w:val="28"/>
          <w:szCs w:val="28"/>
        </w:rPr>
        <w:t>статьи 29  «Правовой статус депутата» изложить в следующей редакции:</w:t>
      </w:r>
    </w:p>
    <w:p w:rsidR="00320DA7" w:rsidRPr="00123AC9" w:rsidRDefault="00320DA7" w:rsidP="00355DBB">
      <w:pPr>
        <w:spacing w:after="0" w:line="240" w:lineRule="auto"/>
        <w:ind w:firstLine="709"/>
        <w:jc w:val="both"/>
        <w:rPr>
          <w:rFonts w:ascii="Times New Roman" w:hAnsi="Times New Roman" w:cs="Times New Roman"/>
          <w:color w:val="000000" w:themeColor="text1"/>
          <w:sz w:val="28"/>
          <w:szCs w:val="28"/>
        </w:rPr>
      </w:pPr>
      <w:r w:rsidRPr="00123AC9">
        <w:rPr>
          <w:rFonts w:ascii="Times New Roman" w:hAnsi="Times New Roman" w:cs="Times New Roman"/>
          <w:color w:val="000000" w:themeColor="text1"/>
          <w:sz w:val="28"/>
          <w:szCs w:val="28"/>
        </w:rPr>
        <w:t>«1) при отсутствии уважительных причин лично участвовать в каждой сессии</w:t>
      </w:r>
      <w:proofErr w:type="gramStart"/>
      <w:r w:rsidRPr="00123AC9">
        <w:rPr>
          <w:rFonts w:ascii="Times New Roman" w:hAnsi="Times New Roman" w:cs="Times New Roman"/>
          <w:color w:val="000000" w:themeColor="text1"/>
          <w:sz w:val="28"/>
          <w:szCs w:val="28"/>
        </w:rPr>
        <w:t>;»</w:t>
      </w:r>
      <w:proofErr w:type="gramEnd"/>
      <w:r w:rsidRPr="00123AC9">
        <w:rPr>
          <w:rFonts w:ascii="Times New Roman" w:hAnsi="Times New Roman" w:cs="Times New Roman"/>
          <w:color w:val="000000" w:themeColor="text1"/>
          <w:sz w:val="28"/>
          <w:szCs w:val="28"/>
        </w:rPr>
        <w:t>;</w:t>
      </w:r>
    </w:p>
    <w:p w:rsidR="00320DA7" w:rsidRPr="00123AC9" w:rsidRDefault="00355DBB" w:rsidP="003E0B9A">
      <w:pPr>
        <w:pStyle w:val="af9"/>
        <w:spacing w:before="0" w:beforeAutospacing="0" w:after="0" w:afterAutospacing="0"/>
        <w:ind w:firstLine="709"/>
        <w:jc w:val="both"/>
        <w:rPr>
          <w:sz w:val="28"/>
          <w:szCs w:val="28"/>
        </w:rPr>
      </w:pPr>
      <w:r w:rsidRPr="00123AC9">
        <w:rPr>
          <w:color w:val="000000"/>
          <w:sz w:val="28"/>
          <w:szCs w:val="28"/>
        </w:rPr>
        <w:t xml:space="preserve"> 4</w:t>
      </w:r>
      <w:r w:rsidR="00320DA7" w:rsidRPr="00123AC9">
        <w:rPr>
          <w:color w:val="000000"/>
          <w:sz w:val="28"/>
          <w:szCs w:val="28"/>
        </w:rPr>
        <w:t>) Часть 7 статьи 29  «Правовой статус депутата» изложить в следующей редакции:</w:t>
      </w:r>
    </w:p>
    <w:p w:rsidR="008D3A14" w:rsidRPr="00123AC9" w:rsidRDefault="00320DA7" w:rsidP="003E0B9A">
      <w:pPr>
        <w:pStyle w:val="af9"/>
        <w:spacing w:before="0" w:beforeAutospacing="0" w:after="0" w:afterAutospacing="0"/>
        <w:ind w:firstLine="709"/>
        <w:jc w:val="both"/>
        <w:rPr>
          <w:sz w:val="28"/>
          <w:szCs w:val="28"/>
        </w:rPr>
      </w:pPr>
      <w:r w:rsidRPr="00123AC9">
        <w:rPr>
          <w:color w:val="000000"/>
          <w:sz w:val="28"/>
          <w:szCs w:val="28"/>
        </w:rPr>
        <w:t xml:space="preserve"> </w:t>
      </w:r>
      <w:r w:rsidR="00997423" w:rsidRPr="00123AC9">
        <w:rPr>
          <w:color w:val="000000"/>
          <w:sz w:val="28"/>
          <w:szCs w:val="28"/>
        </w:rPr>
        <w:t>«7. Полномочия депутата прекращаются досрочно в случае:</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 смерти;</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2) отставки по собственному желанию;</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3) признания судом недееспособным или ограниченно дееспособным;</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4) признания судом безвестно отсутствующим или объявления умершим;</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5) вступления в отношении его в законную силу обвинительного приговора суда;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6) выезда за пределы Российской Федерации на постоянное место жительства;</w:t>
      </w:r>
    </w:p>
    <w:p w:rsidR="008D3A14" w:rsidRPr="00123AC9" w:rsidRDefault="00997423" w:rsidP="003E0B9A">
      <w:pPr>
        <w:pStyle w:val="af9"/>
        <w:spacing w:before="0" w:beforeAutospacing="0" w:after="0" w:afterAutospacing="0"/>
        <w:ind w:firstLine="709"/>
        <w:jc w:val="both"/>
        <w:rPr>
          <w:sz w:val="28"/>
          <w:szCs w:val="28"/>
        </w:rPr>
      </w:pPr>
      <w:proofErr w:type="gramStart"/>
      <w:r w:rsidRPr="00123AC9">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3AC9">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8) отзыва избирателями;</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9) досрочного прекращения полномочий Собрания депутатов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10) призыва на военную службу или направления на заменяющую ее альтернативную гражданскую службу;</w:t>
      </w:r>
    </w:p>
    <w:p w:rsidR="008D3A14" w:rsidRPr="00123AC9" w:rsidRDefault="00997423" w:rsidP="003E0B9A">
      <w:pPr>
        <w:pStyle w:val="af9"/>
        <w:spacing w:before="0" w:beforeAutospacing="0" w:after="0" w:afterAutospacing="0"/>
        <w:ind w:firstLine="709"/>
        <w:jc w:val="both"/>
        <w:rPr>
          <w:sz w:val="28"/>
          <w:szCs w:val="28"/>
        </w:rPr>
      </w:pPr>
      <w:proofErr w:type="gramStart"/>
      <w:r w:rsidRPr="00123AC9">
        <w:rPr>
          <w:color w:val="000000"/>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123AC9">
        <w:rPr>
          <w:color w:val="000000"/>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8D3A14" w:rsidRPr="00123AC9" w:rsidRDefault="00997423" w:rsidP="003E0B9A">
      <w:pPr>
        <w:pStyle w:val="af9"/>
        <w:spacing w:before="0" w:beforeAutospacing="0" w:after="0" w:afterAutospacing="0"/>
        <w:ind w:firstLine="709"/>
        <w:jc w:val="both"/>
        <w:rPr>
          <w:color w:val="000000" w:themeColor="text1"/>
          <w:sz w:val="28"/>
          <w:szCs w:val="28"/>
        </w:rPr>
      </w:pPr>
      <w:r w:rsidRPr="00123AC9">
        <w:rPr>
          <w:bCs/>
          <w:iCs/>
          <w:color w:val="000000" w:themeColor="text1"/>
          <w:sz w:val="28"/>
          <w:szCs w:val="28"/>
        </w:rPr>
        <w:t>12) в случае отсутствия депутата без уважительных причин на всех сессиях Собрания депутатов муниципального округа в течение шести месяцев подряд;</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lastRenderedPageBreak/>
        <w:t>13) в иных случаях, установленных Федеральным законом от 6 октября 2003 года № 131-ФЗ и иными федеральными законами</w:t>
      </w:r>
      <w:proofErr w:type="gramStart"/>
      <w:r w:rsidRPr="00123AC9">
        <w:rPr>
          <w:color w:val="000000"/>
          <w:sz w:val="28"/>
          <w:szCs w:val="28"/>
        </w:rPr>
        <w:t>.»;</w:t>
      </w:r>
      <w:proofErr w:type="gramEnd"/>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 </w:t>
      </w:r>
    </w:p>
    <w:p w:rsidR="008D3A14" w:rsidRPr="00123AC9" w:rsidRDefault="00355DBB" w:rsidP="003E0B9A">
      <w:pPr>
        <w:pStyle w:val="af9"/>
        <w:widowControl w:val="0"/>
        <w:spacing w:before="0" w:beforeAutospacing="0" w:after="0" w:afterAutospacing="0"/>
        <w:ind w:firstLine="709"/>
        <w:jc w:val="both"/>
        <w:rPr>
          <w:sz w:val="28"/>
          <w:szCs w:val="28"/>
        </w:rPr>
      </w:pPr>
      <w:r w:rsidRPr="00123AC9">
        <w:rPr>
          <w:color w:val="000000"/>
          <w:sz w:val="28"/>
          <w:szCs w:val="28"/>
        </w:rPr>
        <w:t xml:space="preserve"> 5</w:t>
      </w:r>
      <w:r w:rsidR="00997423" w:rsidRPr="00123AC9">
        <w:rPr>
          <w:color w:val="000000"/>
          <w:sz w:val="28"/>
          <w:szCs w:val="28"/>
        </w:rPr>
        <w:t>) Часть 1 статьи 33</w:t>
      </w:r>
      <w:r w:rsidR="00997423" w:rsidRPr="00123AC9">
        <w:rPr>
          <w:bCs/>
          <w:color w:val="000000"/>
          <w:sz w:val="28"/>
          <w:szCs w:val="28"/>
        </w:rPr>
        <w:t xml:space="preserve"> </w:t>
      </w:r>
      <w:r w:rsidR="00997423" w:rsidRPr="00123AC9">
        <w:rPr>
          <w:color w:val="000000"/>
          <w:sz w:val="28"/>
          <w:szCs w:val="28"/>
        </w:rPr>
        <w:t xml:space="preserve">«Полномочия председателя Собрания депутатов муниципального округа» изложить в следующей редакции: </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 К полномочиям председателя Собрания депутатов муниципального округа относится:</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1) представление без доверенности Собрания депутатов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2) организация деятельности Собрания депутатов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4) ведение сессий, обеспечение при этом соблюдения Регламента, повестки дня и порядка проведения сессий;</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5) подписание и </w:t>
      </w:r>
      <w:r w:rsidRPr="00123AC9">
        <w:rPr>
          <w:bCs/>
          <w:iCs/>
          <w:color w:val="000000" w:themeColor="text1"/>
          <w:sz w:val="28"/>
          <w:szCs w:val="28"/>
        </w:rPr>
        <w:t>опубликование (обнародование)</w:t>
      </w:r>
      <w:r w:rsidRPr="00123AC9">
        <w:rPr>
          <w:color w:val="000000" w:themeColor="text1"/>
          <w:sz w:val="28"/>
          <w:szCs w:val="28"/>
        </w:rPr>
        <w:t> </w:t>
      </w:r>
      <w:r w:rsidRPr="00123AC9">
        <w:rPr>
          <w:color w:val="000000"/>
          <w:sz w:val="28"/>
          <w:szCs w:val="28"/>
        </w:rPr>
        <w:t>решений, принятых Собранием депутатов муниципального округа, подписание протоколов сессий и других документов;</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6) оказание содействия депутатам в осуществлении ими своих полномочий;</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7) дача поручений постоянным комиссиям во исполнение решений Собрания депутатов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8) организация приема граждан в Собрании депутатов муниципального округа, рассмотрение их обращений;</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9) осуществление функций распорядителя бюджетных средств по расходам, предусмотренным бюджетом муниципального округа на подготовку и проведение сессий, постоянных комиссий и другим расходам, связанным с деятельностью Собрания депутатов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муниципального округа, его органах и на избирательных округах;</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11) принятие мер по обеспечению гласности и учету общественного мнения в работе Собрания депутатов муниципального округа и постоянных комиссий, освещению их деятельности в средствах массовой информации;</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12) принятие мер по взаимодействию Собрания депутатов муниципального округа с общественными объединениями; </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13) осуществление </w:t>
      </w:r>
      <w:proofErr w:type="gramStart"/>
      <w:r w:rsidRPr="00123AC9">
        <w:rPr>
          <w:color w:val="000000"/>
          <w:sz w:val="28"/>
          <w:szCs w:val="28"/>
        </w:rPr>
        <w:t>контроля за</w:t>
      </w:r>
      <w:proofErr w:type="gramEnd"/>
      <w:r w:rsidRPr="00123AC9">
        <w:rPr>
          <w:color w:val="000000"/>
          <w:sz w:val="28"/>
          <w:szCs w:val="28"/>
        </w:rPr>
        <w:t xml:space="preserve"> реализацией предложений избирателей, высказанных депутатам на встречах, отчетах, на личном приеме;</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14) совместно с Администрацией муниципального округа участие в организации учебы кадров в муниципальном округе;</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15) издание постановлений и распоряжений по вопросам </w:t>
      </w:r>
      <w:proofErr w:type="gramStart"/>
      <w:r w:rsidRPr="00123AC9">
        <w:rPr>
          <w:color w:val="000000"/>
          <w:sz w:val="28"/>
          <w:szCs w:val="28"/>
        </w:rPr>
        <w:t>организации деятельности Собрания депутатов муниципального округа</w:t>
      </w:r>
      <w:proofErr w:type="gramEnd"/>
      <w:r w:rsidRPr="00123AC9">
        <w:rPr>
          <w:color w:val="000000"/>
          <w:sz w:val="28"/>
          <w:szCs w:val="28"/>
        </w:rPr>
        <w:t>;</w:t>
      </w:r>
    </w:p>
    <w:p w:rsidR="008D3A14" w:rsidRPr="00123AC9" w:rsidRDefault="00997423" w:rsidP="003E0B9A">
      <w:pPr>
        <w:pStyle w:val="af9"/>
        <w:spacing w:before="0" w:beforeAutospacing="0" w:after="0" w:afterAutospacing="0"/>
        <w:ind w:firstLine="709"/>
        <w:jc w:val="both"/>
        <w:rPr>
          <w:color w:val="000000"/>
          <w:sz w:val="28"/>
          <w:szCs w:val="28"/>
        </w:rPr>
      </w:pPr>
      <w:r w:rsidRPr="00123AC9">
        <w:rPr>
          <w:color w:val="000000"/>
          <w:sz w:val="28"/>
          <w:szCs w:val="28"/>
        </w:rPr>
        <w:t>16) осуществление иных полномочий в соответствии с настоящим Уставом и решениями Собрания депутатов м</w:t>
      </w:r>
      <w:r w:rsidR="00123AC9">
        <w:rPr>
          <w:color w:val="000000"/>
          <w:sz w:val="28"/>
          <w:szCs w:val="28"/>
        </w:rPr>
        <w:t>униципального округа</w:t>
      </w:r>
      <w:r w:rsidRPr="00123AC9">
        <w:rPr>
          <w:color w:val="000000"/>
          <w:sz w:val="28"/>
          <w:szCs w:val="28"/>
        </w:rPr>
        <w:t>».</w:t>
      </w:r>
    </w:p>
    <w:p w:rsidR="008D3A14" w:rsidRPr="00123AC9" w:rsidRDefault="008D3A14" w:rsidP="003E0B9A">
      <w:pPr>
        <w:pStyle w:val="af9"/>
        <w:spacing w:before="0" w:beforeAutospacing="0" w:after="0" w:afterAutospacing="0"/>
        <w:ind w:firstLine="709"/>
        <w:jc w:val="both"/>
        <w:rPr>
          <w:sz w:val="28"/>
          <w:szCs w:val="28"/>
        </w:rPr>
      </w:pPr>
    </w:p>
    <w:p w:rsidR="008D3A14" w:rsidRPr="00123AC9" w:rsidRDefault="00355DBB" w:rsidP="003E0B9A">
      <w:pPr>
        <w:pStyle w:val="af9"/>
        <w:spacing w:before="0" w:beforeAutospacing="0" w:after="0" w:afterAutospacing="0"/>
        <w:ind w:firstLine="709"/>
        <w:jc w:val="both"/>
        <w:rPr>
          <w:color w:val="000000"/>
          <w:sz w:val="28"/>
          <w:szCs w:val="28"/>
        </w:rPr>
      </w:pPr>
      <w:r w:rsidRPr="00123AC9">
        <w:rPr>
          <w:color w:val="000000"/>
          <w:sz w:val="28"/>
          <w:szCs w:val="28"/>
        </w:rPr>
        <w:t>6</w:t>
      </w:r>
      <w:r w:rsidR="00997423" w:rsidRPr="00123AC9">
        <w:rPr>
          <w:color w:val="000000"/>
          <w:sz w:val="28"/>
          <w:szCs w:val="28"/>
        </w:rPr>
        <w:t>) Статью 37 изложить в следующей редакции:</w:t>
      </w:r>
    </w:p>
    <w:p w:rsidR="008D3A14" w:rsidRPr="00123AC9" w:rsidRDefault="00997423" w:rsidP="003E0B9A">
      <w:pPr>
        <w:pStyle w:val="11"/>
        <w:ind w:firstLine="709"/>
        <w:jc w:val="both"/>
        <w:rPr>
          <w:b w:val="0"/>
          <w:szCs w:val="28"/>
        </w:rPr>
      </w:pPr>
      <w:r w:rsidRPr="00123AC9">
        <w:rPr>
          <w:b w:val="0"/>
          <w:bCs/>
          <w:szCs w:val="28"/>
        </w:rPr>
        <w:t>Статья 37. Полномочия главы муниципального округа</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К полномочиям главы муниципального округа относится:</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 xml:space="preserve">1) представление без доверенности муниципального округа, Администрации муниципального округа и координация работы Администрации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 xml:space="preserve">2) подписание и </w:t>
      </w:r>
      <w:r w:rsidRPr="00123AC9">
        <w:rPr>
          <w:rFonts w:ascii="Times New Roman" w:hAnsi="Times New Roman" w:cs="Times New Roman"/>
          <w:color w:val="000000" w:themeColor="text1"/>
          <w:sz w:val="28"/>
          <w:szCs w:val="28"/>
        </w:rPr>
        <w:t xml:space="preserve">опубликование в </w:t>
      </w:r>
      <w:r w:rsidRPr="00123AC9">
        <w:rPr>
          <w:rFonts w:ascii="Times New Roman" w:hAnsi="Times New Roman" w:cs="Times New Roman"/>
          <w:sz w:val="28"/>
          <w:szCs w:val="28"/>
        </w:rPr>
        <w:t>порядке, установленном настоящим Уставом, нормативных правовых актов, принятых Советом депутатов муниципального округа;</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3) право требовать созыва внеочередной сессии Совета депутатов муниципального округа;</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4) обеспечение составления проекта бюджета муниципального округа, обеспечение его исполнения;</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 xml:space="preserve">5) внесение в Совет </w:t>
      </w:r>
      <w:proofErr w:type="gramStart"/>
      <w:r w:rsidRPr="00123AC9">
        <w:rPr>
          <w:rFonts w:ascii="Times New Roman" w:hAnsi="Times New Roman" w:cs="Times New Roman"/>
          <w:sz w:val="28"/>
          <w:szCs w:val="28"/>
        </w:rPr>
        <w:t>депутатов муниципального округа проекта бюджета муниципального округа</w:t>
      </w:r>
      <w:proofErr w:type="gramEnd"/>
      <w:r w:rsidRPr="00123AC9">
        <w:rPr>
          <w:rFonts w:ascii="Times New Roman" w:hAnsi="Times New Roman" w:cs="Times New Roman"/>
          <w:sz w:val="28"/>
          <w:szCs w:val="28"/>
        </w:rPr>
        <w:t xml:space="preserve"> с необходимыми документами и материалами, представление годового отчета об исполнении бюджета муниципального округа на утверждение Совета депутатов муниципального округа;</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6) управление и распоряжение имуществом, находящимся в собственности муниципального округа, в порядке, установленном Советом депутатов муниципального округа, кроме случаев, когда для заключения сделки требуется согласие Совета депутатов муниципального округа;</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8) заключение от имени Администрации муниципального округа предусмотренных законодательством договоров и соглашений;</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9) руководство гражданской обороной на территории муниципального округа;</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10) организация приема граждан в Администрации муниципального округа, рассмотрение их обращений, принятие по ним решений;</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11) в случаях, предусмотренных федеральными законами, обращение в суд с заявлениями в защиту публичных интересов;</w:t>
      </w:r>
    </w:p>
    <w:p w:rsidR="008D3A14" w:rsidRPr="00123AC9" w:rsidRDefault="00997423" w:rsidP="003E0B9A">
      <w:pPr>
        <w:shd w:val="clear" w:color="auto" w:fill="FFFFFF"/>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pacing w:val="8"/>
          <w:sz w:val="28"/>
          <w:szCs w:val="28"/>
        </w:rPr>
        <w:t xml:space="preserve">12) осуществление регистрации (учета) избирателей, участников </w:t>
      </w:r>
      <w:r w:rsidRPr="00123AC9">
        <w:rPr>
          <w:rFonts w:ascii="Times New Roman" w:hAnsi="Times New Roman" w:cs="Times New Roman"/>
          <w:sz w:val="28"/>
          <w:szCs w:val="28"/>
        </w:rPr>
        <w:t xml:space="preserve">референдума, образование избирательных участков, участков референдума, </w:t>
      </w:r>
      <w:r w:rsidRPr="00123AC9">
        <w:rPr>
          <w:rFonts w:ascii="Times New Roman" w:hAnsi="Times New Roman" w:cs="Times New Roman"/>
          <w:spacing w:val="-1"/>
          <w:sz w:val="28"/>
          <w:szCs w:val="28"/>
        </w:rPr>
        <w:t>предоставление помещений для голосования;</w:t>
      </w:r>
    </w:p>
    <w:p w:rsidR="008D3A14" w:rsidRPr="00123AC9" w:rsidRDefault="00997423" w:rsidP="003E0B9A">
      <w:pPr>
        <w:pStyle w:val="210"/>
        <w:ind w:firstLine="709"/>
        <w:rPr>
          <w:sz w:val="28"/>
          <w:szCs w:val="28"/>
        </w:rPr>
      </w:pPr>
      <w:r w:rsidRPr="00123AC9">
        <w:rPr>
          <w:bCs/>
          <w:iCs/>
          <w:sz w:val="28"/>
          <w:szCs w:val="28"/>
        </w:rPr>
        <w:t>13) обеспечение осуществления Администрацией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bCs/>
          <w:iCs/>
          <w:sz w:val="28"/>
          <w:szCs w:val="28"/>
        </w:rPr>
        <w:t>14)</w:t>
      </w:r>
      <w:r w:rsidRPr="00123AC9">
        <w:rPr>
          <w:rFonts w:ascii="Times New Roman" w:hAnsi="Times New Roman" w:cs="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8D3A14" w:rsidRPr="00123AC9" w:rsidRDefault="00997423" w:rsidP="003E0B9A">
      <w:pPr>
        <w:pStyle w:val="af9"/>
        <w:spacing w:before="0" w:beforeAutospacing="0" w:after="0" w:afterAutospacing="0"/>
        <w:ind w:firstLine="709"/>
        <w:jc w:val="both"/>
        <w:rPr>
          <w:sz w:val="28"/>
          <w:szCs w:val="28"/>
        </w:rPr>
      </w:pPr>
      <w:r w:rsidRPr="00123AC9">
        <w:rPr>
          <w:sz w:val="28"/>
          <w:szCs w:val="28"/>
        </w:rPr>
        <w:t xml:space="preserve"> </w:t>
      </w:r>
    </w:p>
    <w:p w:rsidR="008D3A14" w:rsidRPr="00123AC9" w:rsidRDefault="00355DBB" w:rsidP="003E0B9A">
      <w:pPr>
        <w:pStyle w:val="af9"/>
        <w:spacing w:before="0" w:beforeAutospacing="0" w:after="0" w:afterAutospacing="0"/>
        <w:ind w:firstLine="709"/>
        <w:jc w:val="both"/>
        <w:rPr>
          <w:sz w:val="28"/>
          <w:szCs w:val="28"/>
        </w:rPr>
      </w:pPr>
      <w:r w:rsidRPr="00123AC9">
        <w:rPr>
          <w:sz w:val="28"/>
          <w:szCs w:val="28"/>
        </w:rPr>
        <w:t>7</w:t>
      </w:r>
      <w:r w:rsidR="00997423" w:rsidRPr="00123AC9">
        <w:rPr>
          <w:sz w:val="28"/>
          <w:szCs w:val="28"/>
        </w:rPr>
        <w:t xml:space="preserve">) Статью 43 изложить в следующей редакции: </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 xml:space="preserve"> </w:t>
      </w:r>
    </w:p>
    <w:p w:rsidR="008D3A14" w:rsidRPr="00123AC9" w:rsidRDefault="00997423" w:rsidP="003E0B9A">
      <w:pPr>
        <w:pStyle w:val="docdata"/>
        <w:tabs>
          <w:tab w:val="left" w:pos="7230"/>
        </w:tabs>
        <w:spacing w:before="0" w:beforeAutospacing="0" w:after="0" w:afterAutospacing="0"/>
        <w:ind w:firstLine="709"/>
        <w:jc w:val="both"/>
        <w:rPr>
          <w:sz w:val="28"/>
          <w:szCs w:val="28"/>
        </w:rPr>
      </w:pPr>
      <w:r w:rsidRPr="00123AC9">
        <w:rPr>
          <w:bCs/>
          <w:color w:val="000000"/>
          <w:sz w:val="28"/>
          <w:szCs w:val="28"/>
        </w:rPr>
        <w:lastRenderedPageBreak/>
        <w:t>«Статья 43. Полномочия Администрации муниципального округа по решению вопросов местного значения в области финансов, экономики и собственности</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К полномочиям Администрации муниципального округа относится:</w:t>
      </w:r>
    </w:p>
    <w:p w:rsidR="008D3A14" w:rsidRPr="00123AC9" w:rsidRDefault="00997423" w:rsidP="003E0B9A">
      <w:pPr>
        <w:pStyle w:val="af9"/>
        <w:spacing w:before="0" w:beforeAutospacing="0" w:after="0" w:afterAutospacing="0"/>
        <w:ind w:firstLine="709"/>
        <w:jc w:val="both"/>
        <w:rPr>
          <w:sz w:val="28"/>
          <w:szCs w:val="28"/>
        </w:rPr>
      </w:pPr>
      <w:proofErr w:type="gramStart"/>
      <w:r w:rsidRPr="00123AC9">
        <w:rPr>
          <w:color w:val="000000"/>
          <w:sz w:val="28"/>
          <w:szCs w:val="28"/>
        </w:rPr>
        <w:t xml:space="preserve">1) обеспечение составления проекта бюджета муниципального округа, внесение его с необходимыми документами и материалами на утверждение Собрания депутатов муниципального округа,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бюджета муниципального округа и составление бюджетной отчетности, </w:t>
      </w:r>
      <w:r w:rsidRPr="00123AC9">
        <w:rPr>
          <w:bCs/>
          <w:iCs/>
          <w:color w:val="000000" w:themeColor="text1"/>
          <w:sz w:val="28"/>
          <w:szCs w:val="28"/>
        </w:rPr>
        <w:t>представление отчета</w:t>
      </w:r>
      <w:r w:rsidRPr="00123AC9">
        <w:rPr>
          <w:color w:val="000000" w:themeColor="text1"/>
          <w:sz w:val="28"/>
          <w:szCs w:val="28"/>
        </w:rPr>
        <w:t xml:space="preserve"> </w:t>
      </w:r>
      <w:r w:rsidRPr="00123AC9">
        <w:rPr>
          <w:color w:val="000000"/>
          <w:sz w:val="28"/>
          <w:szCs w:val="28"/>
        </w:rPr>
        <w:t>об исполнении бюджета муниципального округа на утверждение Собрания депутатов муниципального</w:t>
      </w:r>
      <w:proofErr w:type="gramEnd"/>
      <w:r w:rsidRPr="00123AC9">
        <w:rPr>
          <w:color w:val="000000"/>
          <w:sz w:val="28"/>
          <w:szCs w:val="28"/>
        </w:rPr>
        <w:t xml:space="preserve"> округа, обеспечение управления муниципальным долгом, осуществление муниципальных заимствований, предоставление муниципальных гарантий;</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2) осуществление международных и внешнеэкономических связей в соответствии с федеральными законами;</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3) утверждение уставов муниципальных предприятий и учреждений;</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4) наделение имуществом муниципальных предприятий и учреждений, осуществление </w:t>
      </w:r>
      <w:proofErr w:type="gramStart"/>
      <w:r w:rsidRPr="00123AC9">
        <w:rPr>
          <w:color w:val="000000"/>
          <w:sz w:val="28"/>
          <w:szCs w:val="28"/>
        </w:rPr>
        <w:t>контроля за</w:t>
      </w:r>
      <w:proofErr w:type="gramEnd"/>
      <w:r w:rsidRPr="00123AC9">
        <w:rPr>
          <w:color w:val="000000"/>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5) выполнение функций участника в создании хозяйственных обществ от имени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6) в установленном порядке организация приватизации имущества, находящегося в собственности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23AC9">
        <w:rPr>
          <w:color w:val="000000"/>
          <w:sz w:val="28"/>
          <w:szCs w:val="28"/>
        </w:rPr>
        <w:t>волонтерству</w:t>
      </w:r>
      <w:proofErr w:type="spellEnd"/>
      <w:r w:rsidRPr="00123AC9">
        <w:rPr>
          <w:color w:val="000000"/>
          <w:sz w:val="28"/>
          <w:szCs w:val="28"/>
        </w:rPr>
        <w:t>);</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8) создание условий для обеспечения жителей муниципального округа услугами связи, общественного питания, торговли и бытового обслуживания;</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9) ведение информационной системы обеспечения градостроительной деятельности, осуществляемой на территории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10) резервирование земель и изъятие земельных участков в границах муниципального округа для муниципальных нужд;</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11) осуществление в пределах, установленных водным законодательством Российской Федерации полномочий собственника водных объектов;</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12) организация в границах муниципального округа электро- и газоснабжения населения в пределах полномочий, установленных законодательством Российской Федерации; </w:t>
      </w:r>
    </w:p>
    <w:p w:rsidR="008D3A14" w:rsidRPr="00123AC9" w:rsidRDefault="00997423" w:rsidP="003E0B9A">
      <w:pPr>
        <w:pStyle w:val="af9"/>
        <w:spacing w:before="0" w:beforeAutospacing="0" w:after="0" w:afterAutospacing="0"/>
        <w:ind w:firstLine="709"/>
        <w:jc w:val="both"/>
        <w:rPr>
          <w:sz w:val="28"/>
          <w:szCs w:val="28"/>
        </w:rPr>
      </w:pPr>
      <w:proofErr w:type="gramStart"/>
      <w:r w:rsidRPr="00123AC9">
        <w:rPr>
          <w:color w:val="000000"/>
          <w:sz w:val="28"/>
          <w:szCs w:val="28"/>
        </w:rPr>
        <w:t xml:space="preserve">13) дорожная деятельность в отношении автомобильных дорог местного значения в границах муниципального округа, осуществление </w:t>
      </w:r>
      <w:r w:rsidRPr="00123AC9">
        <w:rPr>
          <w:color w:val="000000"/>
          <w:sz w:val="28"/>
          <w:szCs w:val="28"/>
        </w:rPr>
        <w:lastRenderedPageBreak/>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14)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17)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3A14" w:rsidRPr="00123AC9" w:rsidRDefault="00997423" w:rsidP="003E0B9A">
      <w:pPr>
        <w:pStyle w:val="af9"/>
        <w:spacing w:before="0" w:beforeAutospacing="0" w:after="0" w:afterAutospacing="0"/>
        <w:ind w:firstLine="709"/>
        <w:jc w:val="both"/>
        <w:rPr>
          <w:color w:val="000000"/>
          <w:sz w:val="28"/>
          <w:szCs w:val="28"/>
        </w:rPr>
      </w:pPr>
      <w:r w:rsidRPr="00123AC9">
        <w:rPr>
          <w:color w:val="000000"/>
          <w:sz w:val="28"/>
          <w:szCs w:val="28"/>
        </w:rPr>
        <w:t>18) осуществление иных полномочий в соответствии с федеральными законами, законами Алта</w:t>
      </w:r>
      <w:r w:rsidR="00123AC9">
        <w:rPr>
          <w:color w:val="000000"/>
          <w:sz w:val="28"/>
          <w:szCs w:val="28"/>
        </w:rPr>
        <w:t>йского края и настоящим Уставом</w:t>
      </w:r>
      <w:r w:rsidRPr="00123AC9">
        <w:rPr>
          <w:color w:val="000000"/>
          <w:sz w:val="28"/>
          <w:szCs w:val="28"/>
        </w:rPr>
        <w:t>»;</w:t>
      </w:r>
    </w:p>
    <w:p w:rsidR="008D3A14" w:rsidRPr="00123AC9" w:rsidRDefault="008D3A14" w:rsidP="003E0B9A">
      <w:pPr>
        <w:pStyle w:val="af9"/>
        <w:spacing w:before="0" w:beforeAutospacing="0" w:after="0" w:afterAutospacing="0"/>
        <w:ind w:firstLine="709"/>
        <w:jc w:val="both"/>
        <w:rPr>
          <w:sz w:val="28"/>
          <w:szCs w:val="28"/>
        </w:rPr>
      </w:pPr>
    </w:p>
    <w:p w:rsidR="008D3A14" w:rsidRPr="00123AC9" w:rsidRDefault="00355DBB" w:rsidP="003E0B9A">
      <w:pPr>
        <w:pStyle w:val="af9"/>
        <w:spacing w:before="0" w:beforeAutospacing="0" w:after="0" w:afterAutospacing="0"/>
        <w:ind w:firstLine="709"/>
        <w:jc w:val="both"/>
        <w:rPr>
          <w:sz w:val="28"/>
          <w:szCs w:val="28"/>
        </w:rPr>
      </w:pPr>
      <w:r w:rsidRPr="00123AC9">
        <w:rPr>
          <w:color w:val="000000"/>
          <w:sz w:val="28"/>
          <w:szCs w:val="28"/>
        </w:rPr>
        <w:t>8</w:t>
      </w:r>
      <w:r w:rsidR="00997423" w:rsidRPr="00123AC9">
        <w:rPr>
          <w:color w:val="000000"/>
          <w:sz w:val="28"/>
          <w:szCs w:val="28"/>
        </w:rPr>
        <w:t>) Статью 52 изложить в следующей редакции:</w:t>
      </w:r>
    </w:p>
    <w:p w:rsidR="008D3A14" w:rsidRPr="00123AC9" w:rsidRDefault="00997423" w:rsidP="003E0B9A">
      <w:pPr>
        <w:pStyle w:val="docdata"/>
        <w:spacing w:before="0" w:beforeAutospacing="0" w:after="0" w:afterAutospacing="0"/>
        <w:ind w:firstLine="709"/>
        <w:jc w:val="both"/>
        <w:rPr>
          <w:sz w:val="28"/>
          <w:szCs w:val="28"/>
        </w:rPr>
      </w:pPr>
      <w:r w:rsidRPr="00123AC9">
        <w:rPr>
          <w:bCs/>
          <w:color w:val="000000"/>
          <w:sz w:val="28"/>
          <w:szCs w:val="28"/>
        </w:rPr>
        <w:t xml:space="preserve">«Статья 52. Порядок принятия решений Собранием депутатов муниципального округа </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1. Собрание депутатов муниципального округа по вопросам, отнесенным к его компетенции федеральными законами, законами Алтайского края, настоящим Уставом, принимает решения:</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устанавливающие правила, обязательные для исполнения на территории муниципального округа - принимаются большинством голосов от установленной численности депутатов, если иное не установлено Федеральным законом от 6 октября 2003 года № 131-ФЗ; </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sz w:val="28"/>
          <w:szCs w:val="28"/>
        </w:rPr>
        <w:t xml:space="preserve">об удалении главы муниципального округа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w:t>
      </w:r>
      <w:r w:rsidRPr="00123AC9">
        <w:rPr>
          <w:bCs/>
          <w:i/>
          <w:iCs/>
          <w:color w:val="000000"/>
          <w:sz w:val="28"/>
          <w:szCs w:val="28"/>
        </w:rPr>
        <w:t>131-ФЗ;</w:t>
      </w:r>
      <w:r w:rsidRPr="00123AC9">
        <w:rPr>
          <w:color w:val="000000"/>
          <w:sz w:val="28"/>
          <w:szCs w:val="28"/>
        </w:rPr>
        <w:t> </w:t>
      </w:r>
    </w:p>
    <w:p w:rsidR="008D3A14" w:rsidRPr="00123AC9" w:rsidRDefault="00997423" w:rsidP="003E0B9A">
      <w:pPr>
        <w:pStyle w:val="af9"/>
        <w:spacing w:before="0" w:beforeAutospacing="0" w:after="0" w:afterAutospacing="0"/>
        <w:ind w:firstLine="709"/>
        <w:jc w:val="both"/>
        <w:rPr>
          <w:color w:val="000000" w:themeColor="text1"/>
          <w:sz w:val="28"/>
          <w:szCs w:val="28"/>
        </w:rPr>
      </w:pPr>
      <w:proofErr w:type="gramStart"/>
      <w:r w:rsidRPr="00123AC9">
        <w:rPr>
          <w:color w:val="000000"/>
          <w:sz w:val="28"/>
          <w:szCs w:val="28"/>
        </w:rPr>
        <w:t>по вопросам организации деятельности Собрания депутатов муниципального округа и по иным вопросам, отнесенным к его компетенции федеральными законами, законами Алтайского края, настоящим Уставом (об избрании главы муниципального округа и принятии отставки главы муниципального округа по собственному желанию; избрании и освобождении от должности председателя Собрания депутатов муниципального округа, заместителя председателя Собрания депутатов муниципального округа;</w:t>
      </w:r>
      <w:proofErr w:type="gramEnd"/>
      <w:r w:rsidRPr="00123AC9">
        <w:rPr>
          <w:color w:val="000000"/>
          <w:sz w:val="28"/>
          <w:szCs w:val="28"/>
        </w:rPr>
        <w:t xml:space="preserve"> об образовании постоянных комиссий, избрании их председателей и заместителей председателей</w:t>
      </w:r>
      <w:r w:rsidRPr="00123AC9">
        <w:rPr>
          <w:color w:val="000000" w:themeColor="text1"/>
          <w:sz w:val="28"/>
          <w:szCs w:val="28"/>
        </w:rPr>
        <w:t>),</w:t>
      </w:r>
      <w:r w:rsidRPr="00123AC9">
        <w:rPr>
          <w:bCs/>
          <w:i/>
          <w:iCs/>
          <w:color w:val="000000" w:themeColor="text1"/>
          <w:sz w:val="28"/>
          <w:szCs w:val="28"/>
        </w:rPr>
        <w:t> </w:t>
      </w:r>
      <w:r w:rsidRPr="00123AC9">
        <w:rPr>
          <w:bCs/>
          <w:iCs/>
          <w:color w:val="000000" w:themeColor="text1"/>
          <w:sz w:val="28"/>
          <w:szCs w:val="28"/>
        </w:rPr>
        <w:t>иные нормативные, а также ненормативные решения</w:t>
      </w:r>
      <w:r w:rsidRPr="00123AC9">
        <w:rPr>
          <w:color w:val="000000" w:themeColor="text1"/>
          <w:sz w:val="28"/>
          <w:szCs w:val="28"/>
        </w:rPr>
        <w:t xml:space="preserve"> - принимаются </w:t>
      </w:r>
      <w:r w:rsidRPr="00123AC9">
        <w:rPr>
          <w:bCs/>
          <w:iCs/>
          <w:color w:val="000000" w:themeColor="text1"/>
          <w:sz w:val="28"/>
          <w:szCs w:val="28"/>
        </w:rPr>
        <w:t xml:space="preserve">большинством голосов от числа </w:t>
      </w:r>
      <w:r w:rsidRPr="00123AC9">
        <w:rPr>
          <w:bCs/>
          <w:iCs/>
          <w:color w:val="000000" w:themeColor="text1"/>
          <w:sz w:val="28"/>
          <w:szCs w:val="28"/>
        </w:rPr>
        <w:lastRenderedPageBreak/>
        <w:t>присутствующих на сессии депутатов, если иное не установлено Федеральным законом от 6 октября 2003 года № 131-ФЗ, настоящим Уставом.</w:t>
      </w:r>
    </w:p>
    <w:p w:rsidR="008D3A14" w:rsidRPr="00123AC9" w:rsidRDefault="00997423" w:rsidP="003E0B9A">
      <w:pPr>
        <w:pStyle w:val="af9"/>
        <w:spacing w:before="0" w:beforeAutospacing="0" w:after="0" w:afterAutospacing="0"/>
        <w:ind w:firstLine="709"/>
        <w:jc w:val="both"/>
        <w:rPr>
          <w:sz w:val="28"/>
          <w:szCs w:val="28"/>
        </w:rPr>
      </w:pPr>
      <w:r w:rsidRPr="00123AC9">
        <w:rPr>
          <w:color w:val="000000" w:themeColor="text1"/>
          <w:sz w:val="28"/>
          <w:szCs w:val="28"/>
        </w:rPr>
        <w:t xml:space="preserve">2. Нормативный правовой акт, принятый Собранием депутатов муниципального округа, направляется главе муниципального округа для подписания и </w:t>
      </w:r>
      <w:r w:rsidRPr="00123AC9">
        <w:rPr>
          <w:bCs/>
          <w:iCs/>
          <w:color w:val="000000" w:themeColor="text1"/>
          <w:sz w:val="28"/>
          <w:szCs w:val="28"/>
        </w:rPr>
        <w:t>опубликования</w:t>
      </w:r>
      <w:r w:rsidRPr="00123AC9">
        <w:rPr>
          <w:color w:val="000000"/>
          <w:sz w:val="28"/>
          <w:szCs w:val="28"/>
        </w:rPr>
        <w:t xml:space="preserve"> в течение 10 дней. Глава муниципального округа имеет право отклонить нормативный правовой акт, принятый Собранием депутатов муниципального округа. В этом случае указанный нормативный правовой акт течение 10 дней возвращается в Собрание депутатов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Собранием депутатов муниципального округа.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округа в течение семи дней и </w:t>
      </w:r>
      <w:r w:rsidRPr="00123AC9">
        <w:rPr>
          <w:bCs/>
          <w:iCs/>
          <w:color w:val="000000" w:themeColor="text1"/>
          <w:sz w:val="28"/>
          <w:szCs w:val="28"/>
        </w:rPr>
        <w:t>опубликованию</w:t>
      </w:r>
      <w:r w:rsidR="00320DA7" w:rsidRPr="00123AC9">
        <w:rPr>
          <w:color w:val="000000" w:themeColor="text1"/>
          <w:sz w:val="28"/>
          <w:szCs w:val="28"/>
        </w:rPr>
        <w:t>».</w:t>
      </w:r>
    </w:p>
    <w:p w:rsidR="008D3A14" w:rsidRPr="00123AC9" w:rsidRDefault="00997423" w:rsidP="003E0B9A">
      <w:pPr>
        <w:spacing w:after="0" w:line="240" w:lineRule="auto"/>
        <w:ind w:firstLine="709"/>
        <w:jc w:val="both"/>
        <w:rPr>
          <w:rFonts w:ascii="Times New Roman" w:hAnsi="Times New Roman" w:cs="Times New Roman"/>
          <w:color w:val="000000" w:themeColor="text1"/>
          <w:sz w:val="28"/>
          <w:szCs w:val="28"/>
        </w:rPr>
      </w:pPr>
      <w:r w:rsidRPr="00123AC9">
        <w:rPr>
          <w:rFonts w:ascii="Times New Roman" w:hAnsi="Times New Roman" w:cs="Times New Roman"/>
          <w:color w:val="000000" w:themeColor="text1"/>
          <w:sz w:val="28"/>
          <w:szCs w:val="28"/>
        </w:rPr>
        <w:t>2. Представить настоящее решение для государственной регистрации в Управление Минюста России по Алтайскому краю</w:t>
      </w:r>
      <w:proofErr w:type="gramStart"/>
      <w:r w:rsidRPr="00123AC9">
        <w:rPr>
          <w:rFonts w:ascii="Times New Roman" w:hAnsi="Times New Roman" w:cs="Times New Roman"/>
          <w:color w:val="000000" w:themeColor="text1"/>
          <w:sz w:val="28"/>
          <w:szCs w:val="28"/>
        </w:rPr>
        <w:t>.».</w:t>
      </w:r>
      <w:proofErr w:type="gramEnd"/>
    </w:p>
    <w:p w:rsidR="008D3A14" w:rsidRPr="00123AC9" w:rsidRDefault="00997423" w:rsidP="003E0B9A">
      <w:pPr>
        <w:spacing w:after="0" w:line="240" w:lineRule="auto"/>
        <w:ind w:firstLine="709"/>
        <w:jc w:val="both"/>
        <w:rPr>
          <w:rFonts w:ascii="Times New Roman" w:hAnsi="Times New Roman" w:cs="Times New Roman"/>
          <w:color w:val="000000" w:themeColor="text1"/>
          <w:sz w:val="28"/>
          <w:szCs w:val="28"/>
        </w:rPr>
      </w:pPr>
      <w:r w:rsidRPr="00123AC9">
        <w:rPr>
          <w:rFonts w:ascii="Times New Roman" w:hAnsi="Times New Roman" w:cs="Times New Roman"/>
          <w:color w:val="000000" w:themeColor="text1"/>
          <w:sz w:val="28"/>
          <w:szCs w:val="28"/>
        </w:rPr>
        <w:t>3. Опубликовать настоящее решение после государственной регистрации в  установленном  порядке.</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color w:val="000000" w:themeColor="text1"/>
          <w:sz w:val="28"/>
          <w:szCs w:val="28"/>
        </w:rPr>
        <w:t xml:space="preserve">4. </w:t>
      </w:r>
      <w:proofErr w:type="gramStart"/>
      <w:r w:rsidRPr="00123AC9">
        <w:rPr>
          <w:rFonts w:ascii="Times New Roman" w:hAnsi="Times New Roman" w:cs="Times New Roman"/>
          <w:color w:val="000000" w:themeColor="text1"/>
          <w:sz w:val="28"/>
          <w:szCs w:val="28"/>
        </w:rPr>
        <w:t>Контроль за</w:t>
      </w:r>
      <w:proofErr w:type="gramEnd"/>
      <w:r w:rsidRPr="00123AC9">
        <w:rPr>
          <w:rFonts w:ascii="Times New Roman" w:hAnsi="Times New Roman" w:cs="Times New Roman"/>
          <w:color w:val="000000" w:themeColor="text1"/>
          <w:sz w:val="28"/>
          <w:szCs w:val="28"/>
        </w:rPr>
        <w:t xml:space="preserve"> исполнением настоящего решения  возложить на депутатскую комиссию по социальным вопросам, делам молодежи, правопорядку, собственности, по делам общественных организаций.</w:t>
      </w:r>
    </w:p>
    <w:p w:rsidR="008D3A14" w:rsidRPr="00123AC9" w:rsidRDefault="00997423" w:rsidP="003E0B9A">
      <w:pPr>
        <w:spacing w:after="0" w:line="240" w:lineRule="auto"/>
        <w:ind w:firstLine="709"/>
        <w:jc w:val="both"/>
        <w:rPr>
          <w:rFonts w:ascii="Times New Roman" w:hAnsi="Times New Roman" w:cs="Times New Roman"/>
          <w:color w:val="000000" w:themeColor="text1"/>
          <w:sz w:val="28"/>
          <w:szCs w:val="28"/>
        </w:rPr>
      </w:pPr>
      <w:r w:rsidRPr="00123AC9">
        <w:rPr>
          <w:rFonts w:ascii="Times New Roman" w:hAnsi="Times New Roman" w:cs="Times New Roman"/>
          <w:color w:val="000000" w:themeColor="text1"/>
          <w:sz w:val="28"/>
          <w:szCs w:val="28"/>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8D3A14" w:rsidRPr="00123AC9" w:rsidRDefault="008D3A14" w:rsidP="003E0B9A">
      <w:pPr>
        <w:spacing w:after="0" w:line="240" w:lineRule="auto"/>
        <w:ind w:firstLine="709"/>
        <w:jc w:val="both"/>
        <w:rPr>
          <w:rFonts w:ascii="Times New Roman" w:hAnsi="Times New Roman" w:cs="Times New Roman"/>
          <w:color w:val="000000" w:themeColor="text1"/>
          <w:sz w:val="28"/>
          <w:szCs w:val="28"/>
        </w:rPr>
      </w:pPr>
    </w:p>
    <w:p w:rsidR="00A0435F" w:rsidRDefault="00A0435F" w:rsidP="00123AC9">
      <w:pPr>
        <w:spacing w:after="0" w:line="240" w:lineRule="auto"/>
        <w:jc w:val="both"/>
        <w:rPr>
          <w:rFonts w:ascii="Times New Roman" w:hAnsi="Times New Roman" w:cs="Times New Roman"/>
          <w:color w:val="000000" w:themeColor="text1"/>
          <w:sz w:val="28"/>
          <w:szCs w:val="28"/>
        </w:rPr>
      </w:pPr>
    </w:p>
    <w:p w:rsidR="00A0435F" w:rsidRPr="00123AC9" w:rsidRDefault="00A0435F" w:rsidP="00A0435F">
      <w:pPr>
        <w:spacing w:after="0" w:line="240" w:lineRule="auto"/>
        <w:jc w:val="both"/>
        <w:rPr>
          <w:rFonts w:ascii="Times New Roman" w:hAnsi="Times New Roman" w:cs="Times New Roman"/>
          <w:color w:val="000000" w:themeColor="text1"/>
          <w:sz w:val="28"/>
          <w:szCs w:val="28"/>
        </w:rPr>
      </w:pPr>
      <w:r w:rsidRPr="00123AC9">
        <w:rPr>
          <w:rFonts w:ascii="Times New Roman" w:hAnsi="Times New Roman" w:cs="Times New Roman"/>
          <w:color w:val="000000" w:themeColor="text1"/>
          <w:sz w:val="28"/>
          <w:szCs w:val="28"/>
        </w:rPr>
        <w:t xml:space="preserve">Председатель  Собрания депутатов                                                В.П. </w:t>
      </w:r>
      <w:proofErr w:type="spellStart"/>
      <w:r w:rsidRPr="00123AC9">
        <w:rPr>
          <w:rFonts w:ascii="Times New Roman" w:hAnsi="Times New Roman" w:cs="Times New Roman"/>
          <w:color w:val="000000" w:themeColor="text1"/>
          <w:sz w:val="28"/>
          <w:szCs w:val="28"/>
        </w:rPr>
        <w:t>Ремпель</w:t>
      </w:r>
      <w:proofErr w:type="spellEnd"/>
    </w:p>
    <w:p w:rsidR="00A0435F" w:rsidRPr="003E0B9A" w:rsidRDefault="00A0435F" w:rsidP="00A0435F">
      <w:pPr>
        <w:spacing w:after="0" w:line="240" w:lineRule="auto"/>
        <w:ind w:firstLine="709"/>
        <w:jc w:val="both"/>
        <w:rPr>
          <w:rFonts w:ascii="Times New Roman" w:hAnsi="Times New Roman" w:cs="Times New Roman"/>
          <w:sz w:val="28"/>
          <w:szCs w:val="28"/>
        </w:rPr>
      </w:pPr>
    </w:p>
    <w:p w:rsidR="00A0435F" w:rsidRDefault="00A0435F" w:rsidP="00123AC9">
      <w:pPr>
        <w:spacing w:after="0" w:line="240" w:lineRule="auto"/>
        <w:jc w:val="both"/>
        <w:rPr>
          <w:rFonts w:ascii="Times New Roman" w:hAnsi="Times New Roman" w:cs="Times New Roman"/>
          <w:color w:val="000000" w:themeColor="text1"/>
          <w:sz w:val="28"/>
          <w:szCs w:val="28"/>
        </w:rPr>
      </w:pPr>
    </w:p>
    <w:p w:rsidR="008D3A14" w:rsidRPr="00123AC9" w:rsidRDefault="00997423" w:rsidP="00123AC9">
      <w:pPr>
        <w:spacing w:after="0" w:line="240" w:lineRule="auto"/>
        <w:jc w:val="both"/>
        <w:rPr>
          <w:rFonts w:ascii="Times New Roman" w:hAnsi="Times New Roman" w:cs="Times New Roman"/>
          <w:sz w:val="28"/>
          <w:szCs w:val="28"/>
        </w:rPr>
      </w:pPr>
      <w:r w:rsidRPr="00123AC9">
        <w:rPr>
          <w:rFonts w:ascii="Times New Roman" w:hAnsi="Times New Roman" w:cs="Times New Roman"/>
          <w:sz w:val="28"/>
          <w:szCs w:val="28"/>
        </w:rPr>
        <w:t xml:space="preserve">Глава муниципального округа                                             </w:t>
      </w:r>
      <w:r w:rsidR="00123AC9" w:rsidRPr="00123AC9">
        <w:rPr>
          <w:rFonts w:ascii="Times New Roman" w:hAnsi="Times New Roman" w:cs="Times New Roman"/>
          <w:sz w:val="28"/>
          <w:szCs w:val="28"/>
        </w:rPr>
        <w:t xml:space="preserve">        </w:t>
      </w:r>
      <w:r w:rsidRPr="00123AC9">
        <w:rPr>
          <w:rFonts w:ascii="Times New Roman" w:hAnsi="Times New Roman" w:cs="Times New Roman"/>
          <w:sz w:val="28"/>
          <w:szCs w:val="28"/>
        </w:rPr>
        <w:t xml:space="preserve">  Н.Н. Долгова   </w:t>
      </w:r>
    </w:p>
    <w:p w:rsidR="008D3A14" w:rsidRPr="00123AC9" w:rsidRDefault="00997423" w:rsidP="003E0B9A">
      <w:pPr>
        <w:spacing w:after="0" w:line="240" w:lineRule="auto"/>
        <w:ind w:firstLine="709"/>
        <w:jc w:val="both"/>
        <w:rPr>
          <w:rFonts w:ascii="Times New Roman" w:hAnsi="Times New Roman" w:cs="Times New Roman"/>
          <w:sz w:val="28"/>
          <w:szCs w:val="28"/>
        </w:rPr>
      </w:pPr>
      <w:r w:rsidRPr="00123AC9">
        <w:rPr>
          <w:rFonts w:ascii="Times New Roman" w:hAnsi="Times New Roman" w:cs="Times New Roman"/>
          <w:sz w:val="28"/>
          <w:szCs w:val="28"/>
        </w:rPr>
        <w:t xml:space="preserve">                                                    </w:t>
      </w:r>
    </w:p>
    <w:p w:rsidR="00123AC9" w:rsidRDefault="00A0435F" w:rsidP="00123AC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 ноября 2023 г.</w:t>
      </w:r>
    </w:p>
    <w:p w:rsidR="00A0435F" w:rsidRPr="00A0435F" w:rsidRDefault="00A0435F" w:rsidP="00123AC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18-СД</w:t>
      </w:r>
    </w:p>
    <w:p w:rsidR="008D3A14" w:rsidRPr="003E0B9A" w:rsidRDefault="008D3A14" w:rsidP="003E0B9A">
      <w:pPr>
        <w:spacing w:after="0" w:line="240" w:lineRule="auto"/>
        <w:ind w:firstLine="709"/>
        <w:jc w:val="both"/>
        <w:rPr>
          <w:rFonts w:ascii="Times New Roman" w:hAnsi="Times New Roman" w:cs="Times New Roman"/>
          <w:sz w:val="28"/>
          <w:szCs w:val="28"/>
        </w:rPr>
      </w:pPr>
    </w:p>
    <w:sectPr w:rsidR="008D3A14" w:rsidRPr="003E0B9A" w:rsidSect="00D90C37">
      <w:pgSz w:w="11906" w:h="16838"/>
      <w:pgMar w:top="0"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4C" w:rsidRDefault="00A0304C">
      <w:pPr>
        <w:spacing w:after="0" w:line="240" w:lineRule="auto"/>
      </w:pPr>
      <w:r>
        <w:separator/>
      </w:r>
    </w:p>
  </w:endnote>
  <w:endnote w:type="continuationSeparator" w:id="0">
    <w:p w:rsidR="00A0304C" w:rsidRDefault="00A0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4C" w:rsidRDefault="00A0304C">
      <w:pPr>
        <w:spacing w:after="0" w:line="240" w:lineRule="auto"/>
      </w:pPr>
      <w:r>
        <w:separator/>
      </w:r>
    </w:p>
  </w:footnote>
  <w:footnote w:type="continuationSeparator" w:id="0">
    <w:p w:rsidR="00A0304C" w:rsidRDefault="00A03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14"/>
    <w:rsid w:val="00123AC9"/>
    <w:rsid w:val="00195EB2"/>
    <w:rsid w:val="00266122"/>
    <w:rsid w:val="00272585"/>
    <w:rsid w:val="00320DA7"/>
    <w:rsid w:val="00332B03"/>
    <w:rsid w:val="00355DBB"/>
    <w:rsid w:val="003E0B9A"/>
    <w:rsid w:val="004311BA"/>
    <w:rsid w:val="00766055"/>
    <w:rsid w:val="008D3A14"/>
    <w:rsid w:val="00951ECF"/>
    <w:rsid w:val="00997423"/>
    <w:rsid w:val="00A0304C"/>
    <w:rsid w:val="00A0435F"/>
    <w:rsid w:val="00D90C37"/>
    <w:rsid w:val="00E1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link w:val="1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link w:val="210"/>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basedOn w:val="a0"/>
    <w:uiPriority w:val="99"/>
    <w:semiHidden/>
    <w:unhideWhenUsed/>
    <w:rPr>
      <w:color w:val="0000FF"/>
      <w:u w:val="single"/>
    </w:rPr>
  </w:style>
  <w:style w:type="paragraph" w:customStyle="1" w:styleId="13">
    <w:name w:val="Основной текст с отступом1"/>
    <w:unhideWhenUse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Название1"/>
    <w:link w:val="GridTable5Dark-Accent5"/>
    <w:qFormat/>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sz w:val="28"/>
      <w:szCs w:val="20"/>
      <w:lang w:eastAsia="ru-RU"/>
    </w:rPr>
  </w:style>
  <w:style w:type="paragraph" w:customStyle="1" w:styleId="210">
    <w:name w:val="Основной текст с отступом 21"/>
    <w:link w:val="ListTable2-Accent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w:eastAsia="Times New Roman" w:hAnsi="Times New Roman" w:cs="Times New Roman"/>
      <w:sz w:val="24"/>
      <w:szCs w:val="20"/>
      <w:lang w:eastAsia="ru-RU"/>
    </w:rPr>
  </w:style>
  <w:style w:type="paragraph" w:styleId="afb">
    <w:name w:val="Balloon Text"/>
    <w:basedOn w:val="a"/>
    <w:link w:val="afc"/>
    <w:uiPriority w:val="99"/>
    <w:semiHidden/>
    <w:unhideWhenUsed/>
    <w:rsid w:val="00997423"/>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97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link w:val="1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link w:val="210"/>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basedOn w:val="a0"/>
    <w:uiPriority w:val="99"/>
    <w:semiHidden/>
    <w:unhideWhenUsed/>
    <w:rPr>
      <w:color w:val="0000FF"/>
      <w:u w:val="single"/>
    </w:rPr>
  </w:style>
  <w:style w:type="paragraph" w:customStyle="1" w:styleId="13">
    <w:name w:val="Основной текст с отступом1"/>
    <w:unhideWhenUse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Название1"/>
    <w:link w:val="GridTable5Dark-Accent5"/>
    <w:qFormat/>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sz w:val="28"/>
      <w:szCs w:val="20"/>
      <w:lang w:eastAsia="ru-RU"/>
    </w:rPr>
  </w:style>
  <w:style w:type="paragraph" w:customStyle="1" w:styleId="210">
    <w:name w:val="Основной текст с отступом 21"/>
    <w:link w:val="ListTable2-Accent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w:eastAsia="Times New Roman" w:hAnsi="Times New Roman" w:cs="Times New Roman"/>
      <w:sz w:val="24"/>
      <w:szCs w:val="20"/>
      <w:lang w:eastAsia="ru-RU"/>
    </w:rPr>
  </w:style>
  <w:style w:type="paragraph" w:styleId="afb">
    <w:name w:val="Balloon Text"/>
    <w:basedOn w:val="a"/>
    <w:link w:val="afc"/>
    <w:uiPriority w:val="99"/>
    <w:semiHidden/>
    <w:unhideWhenUsed/>
    <w:rsid w:val="00997423"/>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97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7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7" Type="http://schemas.openxmlformats.org/officeDocument/2006/relationships/hyperlink" Target="garantf1://7211553.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avo-search.minjust.ru/bigs/showDocument.html?id=387507C3-B80D-4C0D-9291-8CDC81673F2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5199</Words>
  <Characters>29638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Пономаренко Ю В</dc:creator>
  <cp:lastModifiedBy>Deputati</cp:lastModifiedBy>
  <cp:revision>4</cp:revision>
  <cp:lastPrinted>2023-11-30T08:15:00Z</cp:lastPrinted>
  <dcterms:created xsi:type="dcterms:W3CDTF">2023-12-01T04:30:00Z</dcterms:created>
  <dcterms:modified xsi:type="dcterms:W3CDTF">2023-12-05T03:48:00Z</dcterms:modified>
</cp:coreProperties>
</file>