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38" w:rsidRPr="00BC2B2C" w:rsidRDefault="00C40227" w:rsidP="00531338">
      <w:pPr>
        <w:shd w:val="clear" w:color="auto" w:fill="FCFDFD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64450"/>
          <w:sz w:val="24"/>
          <w:szCs w:val="24"/>
        </w:rPr>
      </w:pPr>
      <w:r>
        <w:fldChar w:fldCharType="begin"/>
      </w:r>
      <w:r w:rsidR="00531338">
        <w:instrText>HYPERLINK "http://admburla.ru/informaciya-ikc/2605-zaimy-dlya-razvitiya-biznesa-na-vygodnyh-usloviyah-po-minimalnym-stavkam.html"</w:instrText>
      </w:r>
      <w:r>
        <w:fldChar w:fldCharType="separate"/>
      </w:r>
      <w:r w:rsidR="00531338" w:rsidRPr="00BC2B2C">
        <w:rPr>
          <w:rFonts w:ascii="Times New Roman" w:eastAsia="Times New Roman" w:hAnsi="Times New Roman" w:cs="Times New Roman"/>
          <w:b/>
          <w:bCs/>
          <w:caps/>
          <w:color w:val="195F77"/>
          <w:sz w:val="24"/>
        </w:rPr>
        <w:t>ЗАЙМЫ ДЛЯ РАЗВИТИЯ БИЗНЕСА НА ВЫГОДНЫХ УСЛОВИЯХ ПО МИНИМАЛЬНЫМ СТАВКАМ</w:t>
      </w:r>
      <w:r>
        <w:fldChar w:fldCharType="end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531338" w:rsidRPr="00BC2B2C" w:rsidTr="00CB47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338" w:rsidRPr="00BC2B2C" w:rsidRDefault="00531338" w:rsidP="00CB47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2875" cy="85725"/>
                  <wp:effectExtent l="19050" t="0" r="9525" b="0"/>
                  <wp:docPr id="7" name="contentminimiser_image_2605" descr="http://admburla.ru/plugins/content/contentminimiser/clo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minimiser_image_2605" descr="http://admburla.ru/plugins/content/contentminimiser/clo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338" w:rsidRPr="00BC2B2C" w:rsidRDefault="00531338" w:rsidP="00531338">
      <w:pPr>
        <w:shd w:val="clear" w:color="auto" w:fill="FCFDFD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b/>
          <w:bCs/>
          <w:color w:val="000000"/>
          <w:sz w:val="20"/>
        </w:rPr>
        <w:t>Ува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жа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е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мые пред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при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ни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ма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те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ли и ру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ко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во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ди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те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ли ор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га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ни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за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 xml:space="preserve">ций </w:t>
      </w:r>
      <w:proofErr w:type="spellStart"/>
      <w:r w:rsidR="00F958FE">
        <w:rPr>
          <w:rFonts w:ascii="Arial" w:eastAsia="Times New Roman" w:hAnsi="Arial" w:cs="Arial"/>
          <w:b/>
          <w:bCs/>
          <w:color w:val="000000"/>
          <w:sz w:val="20"/>
        </w:rPr>
        <w:t>Суетского</w:t>
      </w:r>
      <w:proofErr w:type="spellEnd"/>
      <w:r w:rsidRPr="00BC2B2C">
        <w:rPr>
          <w:rFonts w:ascii="Arial" w:eastAsia="Times New Roman" w:hAnsi="Arial" w:cs="Arial"/>
          <w:b/>
          <w:bCs/>
          <w:color w:val="000000"/>
          <w:sz w:val="20"/>
        </w:rPr>
        <w:t xml:space="preserve"> рай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о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softHyphen/>
        <w:t>на!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НО «Ал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ский фонд </w:t>
      </w:r>
      <w:proofErr w:type="spellStart"/>
      <w:r w:rsidRPr="00BC2B2C">
        <w:rPr>
          <w:rFonts w:ascii="Arial" w:eastAsia="Times New Roman" w:hAnsi="Arial" w:cs="Arial"/>
          <w:color w:val="000000"/>
          <w:sz w:val="20"/>
          <w:szCs w:val="20"/>
        </w:rPr>
        <w:t>мик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мов</w:t>
      </w:r>
      <w:proofErr w:type="spellEnd"/>
      <w:r w:rsidRPr="00BC2B2C">
        <w:rPr>
          <w:rFonts w:ascii="Arial" w:eastAsia="Times New Roman" w:hAnsi="Arial" w:cs="Arial"/>
          <w:color w:val="000000"/>
          <w:sz w:val="20"/>
          <w:szCs w:val="20"/>
        </w:rPr>
        <w:t>» в рам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ках го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дар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ствен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ной про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грам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мы под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держ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ки ма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 биз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са предо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ля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ет ЗАЙМЫ ДЛЯ РАЗВИТИЯ БИЗНЕСА НА ВЫГОДНЫХ УСЛОВИЯХ ПО МИНИМАЛЬНЫМ СТАВКАМ: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Раз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мер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ма в рос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сий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ских руб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лях - До 1 000 </w:t>
      </w:r>
      <w:proofErr w:type="spellStart"/>
      <w:r w:rsidRPr="00BC2B2C">
        <w:rPr>
          <w:rFonts w:ascii="Arial" w:eastAsia="Times New Roman" w:hAnsi="Arial" w:cs="Arial"/>
          <w:color w:val="000000"/>
          <w:sz w:val="20"/>
          <w:szCs w:val="20"/>
        </w:rPr>
        <w:t>000</w:t>
      </w:r>
      <w:proofErr w:type="spellEnd"/>
      <w:r w:rsidRPr="00BC2B2C">
        <w:rPr>
          <w:rFonts w:ascii="Arial" w:eastAsia="Times New Roman" w:hAnsi="Arial" w:cs="Arial"/>
          <w:color w:val="000000"/>
          <w:sz w:val="20"/>
          <w:szCs w:val="20"/>
        </w:rPr>
        <w:t xml:space="preserve"> руб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лей.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Срок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ма (ме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ся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цев) - До 12 ме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ся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цев.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Цель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ма: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- 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пол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 обо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рот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ных средств;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br/>
        <w:t>- Ма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лые ин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ции (по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куп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ка ав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транс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пор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та, обо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ния, 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монт 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ще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ния и т.п.).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вое обес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ние: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- До 100 000 руб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лей - ча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стич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ное обес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ние или </w:t>
      </w:r>
      <w:proofErr w:type="spellStart"/>
      <w:r w:rsidRPr="00BC2B2C">
        <w:rPr>
          <w:rFonts w:ascii="Arial" w:eastAsia="Times New Roman" w:hAnsi="Arial" w:cs="Arial"/>
          <w:color w:val="000000"/>
          <w:sz w:val="20"/>
          <w:szCs w:val="20"/>
        </w:rPr>
        <w:t>без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вые</w:t>
      </w:r>
      <w:proofErr w:type="spellEnd"/>
      <w:r w:rsidRPr="00BC2B2C">
        <w:rPr>
          <w:rFonts w:ascii="Arial" w:eastAsia="Times New Roman" w:hAnsi="Arial" w:cs="Arial"/>
          <w:color w:val="000000"/>
          <w:sz w:val="20"/>
          <w:szCs w:val="20"/>
        </w:rPr>
        <w:t xml:space="preserve">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мы,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br/>
        <w:t>- до 500 000 руб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лей - ча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стич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ное обес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ние,</w:t>
      </w:r>
      <w:r w:rsidRPr="00BC2B2C">
        <w:rPr>
          <w:rFonts w:ascii="Arial" w:eastAsia="Times New Roman" w:hAnsi="Arial" w:cs="Arial"/>
          <w:color w:val="000000"/>
          <w:sz w:val="20"/>
        </w:rPr>
        <w:t> 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br/>
        <w:t>- свы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ше 500 000 руб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лей – 100% обес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 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гом.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ство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Для обес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ния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мов мо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жет при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мать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ся 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ство физи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ских и юри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ских лиц. Ми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мум один 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 – ФЛ, ес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ли 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ван брак, то обя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 су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пруг/су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пру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Ко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мис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сия за предо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став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ма </w:t>
      </w:r>
      <w:r w:rsidR="00F958FE">
        <w:rPr>
          <w:rFonts w:ascii="Arial" w:eastAsia="Times New Roman" w:hAnsi="Arial" w:cs="Arial"/>
          <w:color w:val="000000"/>
          <w:sz w:val="20"/>
          <w:szCs w:val="20"/>
        </w:rPr>
        <w:t>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t>т 2 до 5 % еди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новре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мен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но, но не ме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нее 2500 руб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лей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 кре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 и упла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 про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цен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тов по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му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Гра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фик пла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жей уста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нав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ет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ся ин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аль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 с каж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дым 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ем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щи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ком Ко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мис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сия за до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сроч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ное 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ше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 кре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 - нет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Тре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бо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ния к субъ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ек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там ма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 пред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ства (СМП), пре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ю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щим на по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ние зай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ма от Фон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да: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color w:val="000000"/>
          <w:sz w:val="20"/>
          <w:szCs w:val="20"/>
        </w:rPr>
        <w:t>- СМП со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от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вет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ет кри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ям субъ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ек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 мик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ро или ма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 пред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при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ма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ства, опре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лен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ным Фе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раль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ным 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ко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ством;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br/>
        <w:t xml:space="preserve">- СМП </w:t>
      </w:r>
      <w:proofErr w:type="gramStart"/>
      <w:r w:rsidRPr="00BC2B2C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ван</w:t>
      </w:r>
      <w:proofErr w:type="gramEnd"/>
      <w:r w:rsidRPr="00BC2B2C">
        <w:rPr>
          <w:rFonts w:ascii="Arial" w:eastAsia="Times New Roman" w:hAnsi="Arial" w:cs="Arial"/>
          <w:color w:val="000000"/>
          <w:sz w:val="20"/>
          <w:szCs w:val="20"/>
        </w:rPr>
        <w:t xml:space="preserve"> на тер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рии Ал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тай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 края в ка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стве юри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че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ско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го ли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ца;</w:t>
      </w:r>
      <w:r w:rsidRPr="00BC2B2C">
        <w:rPr>
          <w:rFonts w:ascii="Arial" w:eastAsia="Times New Roman" w:hAnsi="Arial" w:cs="Arial"/>
          <w:color w:val="000000"/>
          <w:sz w:val="20"/>
        </w:rPr>
        <w:t> 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br/>
        <w:t>- От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сут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ствие у СМП 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дол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жен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сти по на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ло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гам и дру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гим обя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за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тель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ным пла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те</w:t>
      </w:r>
      <w:r w:rsidRPr="00BC2B2C">
        <w:rPr>
          <w:rFonts w:ascii="Arial" w:eastAsia="Times New Roman" w:hAnsi="Arial" w:cs="Arial"/>
          <w:color w:val="000000"/>
          <w:sz w:val="20"/>
          <w:szCs w:val="20"/>
        </w:rPr>
        <w:softHyphen/>
        <w:t>жам.</w:t>
      </w:r>
    </w:p>
    <w:p w:rsidR="00531338" w:rsidRPr="00BC2B2C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бо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лее по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дроб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ной ин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фор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ма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ци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ей об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ра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щать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ся по те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ле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фо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нам:</w:t>
      </w:r>
      <w:r w:rsidRPr="00BC2B2C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8(3856</w:t>
      </w:r>
      <w:r w:rsidR="00F958FE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) </w:t>
      </w:r>
      <w:r w:rsidR="00F958FE">
        <w:rPr>
          <w:rFonts w:ascii="Arial" w:eastAsia="Times New Roman" w:hAnsi="Arial" w:cs="Arial"/>
          <w:b/>
          <w:bCs/>
          <w:color w:val="000000"/>
          <w:sz w:val="20"/>
          <w:szCs w:val="20"/>
        </w:rPr>
        <w:t>22963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, </w:t>
      </w:r>
      <w:r w:rsidR="00F958FE">
        <w:rPr>
          <w:rFonts w:ascii="Arial" w:eastAsia="Times New Roman" w:hAnsi="Arial" w:cs="Arial"/>
          <w:b/>
          <w:bCs/>
          <w:color w:val="000000"/>
          <w:sz w:val="20"/>
          <w:szCs w:val="20"/>
        </w:rPr>
        <w:t>89069640309</w:t>
      </w:r>
    </w:p>
    <w:p w:rsidR="00531338" w:rsidRDefault="00531338" w:rsidP="00F958FE">
      <w:pPr>
        <w:shd w:val="clear" w:color="auto" w:fill="FCFDFD"/>
        <w:spacing w:before="180" w:after="18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Спе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ци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а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лист по вы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да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 xml:space="preserve">че </w:t>
      </w:r>
      <w:proofErr w:type="spellStart"/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мик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ро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зай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softHyphen/>
        <w:t>мов</w:t>
      </w:r>
      <w:proofErr w:type="spellEnd"/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958FE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r w:rsidRPr="00BC2B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958FE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Ольга Ивановна Белуха</w:t>
      </w:r>
    </w:p>
    <w:p w:rsidR="00F958FE" w:rsidRDefault="00F958FE" w:rsidP="00F958FE">
      <w:pPr>
        <w:shd w:val="clear" w:color="auto" w:fill="FCFDFD"/>
        <w:spacing w:before="180" w:after="180" w:line="240" w:lineRule="auto"/>
      </w:pPr>
    </w:p>
    <w:sectPr w:rsidR="00F958FE" w:rsidSect="00BC2B2C">
      <w:pgSz w:w="16838" w:h="11906" w:orient="landscape"/>
      <w:pgMar w:top="568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83F"/>
    <w:multiLevelType w:val="multilevel"/>
    <w:tmpl w:val="5FD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C08EF"/>
    <w:multiLevelType w:val="multilevel"/>
    <w:tmpl w:val="BED6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338"/>
    <w:rsid w:val="00177148"/>
    <w:rsid w:val="00531338"/>
    <w:rsid w:val="00C40227"/>
    <w:rsid w:val="00F9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Smolay</dc:creator>
  <cp:keywords/>
  <dc:description/>
  <cp:lastModifiedBy>Smolay</cp:lastModifiedBy>
  <cp:revision>4</cp:revision>
  <dcterms:created xsi:type="dcterms:W3CDTF">2015-03-26T04:22:00Z</dcterms:created>
  <dcterms:modified xsi:type="dcterms:W3CDTF">2015-03-26T04:26:00Z</dcterms:modified>
</cp:coreProperties>
</file>