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34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16.12.2023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переменная облачность. Преимущественно без осадков, днем по</w:t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after="34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северо-востоку местами небольшой снег. Ветер юго-западный с переходом днем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северный 2-7 м/с, днем местами порывы до 12 м/с.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Температура ночью -22,-27 гр., местами до -32 гр., днем -13,-18 гр.</w:t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переменная облачность. Преимущественно без осадков.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Ветер западный с переходом днем на северный 2-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7 м/с.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Температура ночью -22,-20 гр., днем -16,-18 гр.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2023-12-15T08:06:15Z</dcterms:modified>
</cp:coreProperties>
</file>