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Прогноз возможных чрезвычайных ситуаций и происшествий природного и техногенного характера на территории Алтайского края с 05 по 11 января 2024 года (при составлении прогноза использована информация Алтайского центра по гидрометеорологии и мониторингу окру</w:t>
      </w:r>
      <w:r>
        <w:rPr>
          <w:sz w:val="28"/>
          <w:szCs w:val="28"/>
        </w:rPr>
        <w:t xml:space="preserve">жающей среды - филиала Федерального государственного бюджетного учреждения "Западно-Сибирское управление по гидрометеорологии и мониторингу окружающей среды")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Метеорологическая обстановка В течение периода средняя температура воздуха ожидается -8...-14˚С. </w:t>
      </w:r>
      <w:r>
        <w:rPr>
          <w:sz w:val="28"/>
          <w:szCs w:val="28"/>
        </w:rPr>
        <w:t xml:space="preserve">Преобладающая ночная температура воздуха -13...-18˚С, дневная -5...-10˚С, с похолоданием в конце периода. Осадки различной интенсивности ожидаются в течение всего периода.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2024-01-04T08:03:58Z</dcterms:modified>
</cp:coreProperties>
</file>