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ШТОРМОВОЕ ПРЕДУПРЕЖДЕНИЕ № 32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34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 Алтайском крае днем 3 декабря и сутки 4 декабря 2023 года ожидается усиление ветра до 15-20 м/с, местами порывы 25-30 м/с, осадки в виде дождя, мокрого снега, переходящие в снег, местами сильные, гололедные явления, 4 декабр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местами метели, похолодание. На дорогах сильная гололедица.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04.12.2023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left"/>
        <w:spacing w:after="34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крае: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облачно с прояснениями. Небольшие, местами умеренные осадки в виде мокрого снега, дождя, переходящие в снег, ночью в предгорьях местами сильные, местами гол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оледные явления, метели. На дорогах сильная гололедица. Ветер юго-западный с переходом днем на северо-западный 10-15 м/с, порывы до 20 м/с, местами 25-30 м/с.  Температура ночью и днем -2,-7 гр., местами до -13 гр. с похолоданием в течение дня. 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left"/>
        <w:spacing w:after="34" w:afterAutospacing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облачно с прояснениями. Ночью небольшой снег, метель,  гололедные явления.  Ветер юго-западный с переходом на северо-западный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0-15 м/с, порывы до 20 м/с. Температура ночью и днем -2,-8 гр., 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2023-12-03T06:55:52Z</dcterms:modified>
</cp:coreProperties>
</file>