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847" w:rsidRDefault="00F10847" w:rsidP="00F10847">
      <w:pPr>
        <w:jc w:val="center"/>
      </w:pPr>
      <w:r>
        <w:t>Обучение и проверка знаний по охране труда</w:t>
      </w:r>
    </w:p>
    <w:p w:rsidR="00F10847" w:rsidRDefault="00F10847">
      <w:r>
        <w:t xml:space="preserve">Все работники организации, в том числе и работодатель, обязаны проходить: </w:t>
      </w:r>
    </w:p>
    <w:p w:rsidR="00F10847" w:rsidRDefault="00F10847">
      <w:r>
        <w:sym w:font="Symbol" w:char="F0B7"/>
      </w:r>
      <w:r>
        <w:t xml:space="preserve"> Обучение по охране труда </w:t>
      </w:r>
    </w:p>
    <w:p w:rsidR="00F10847" w:rsidRDefault="00F10847">
      <w:r>
        <w:sym w:font="Symbol" w:char="F0B7"/>
      </w:r>
      <w:r>
        <w:t xml:space="preserve"> Проверку знаний требований охраны труда </w:t>
      </w:r>
    </w:p>
    <w:p w:rsidR="00F10847" w:rsidRDefault="00F10847">
      <w:r>
        <w:sym w:font="Symbol" w:char="F0B7"/>
      </w:r>
      <w:r>
        <w:t xml:space="preserve"> Инструктажи по охране труда Обучение по охране труда и проверка знаний требований охраны труда проводится в порядке, установленном постановлением Минтруда России и Минобразования России от 13 января 2003 г. №1/29 и ГОСТ 12.0.004-2015 «Межгосударственный стандарт. Система стандартов безопасности труда. Организация обучения безопасности труда. Общие положения». Ответственность за организацию и своевременность обучения по охране труда и проверку знаний требований охраны труда работников организации несет работодатель. Для всех поступающих на работу лиц, а также для работников, переводимых на другую работу, работодатель обязан проводить инструктаж по охране труда, организовывать обучение безопасным методам и приемам выполнения работ. Для лиц, поступающих на работу с вредными и (или) опасными условиями труда, работодатель обязан проводить обучение безопасным методам и приемам выполнения работ со стажировкой на рабочем месте. </w:t>
      </w:r>
    </w:p>
    <w:p w:rsidR="00F10847" w:rsidRDefault="00F10847" w:rsidP="001D78A8">
      <w:pPr>
        <w:spacing w:after="0"/>
      </w:pPr>
      <w:r>
        <w:t xml:space="preserve">Обучение и проверка знаний по охране труда руководителей и специалистов Обучение по охране труда проходят: </w:t>
      </w:r>
    </w:p>
    <w:p w:rsidR="00F10847" w:rsidRDefault="00F10847" w:rsidP="001D78A8">
      <w:pPr>
        <w:spacing w:after="0"/>
      </w:pPr>
      <w:r>
        <w:sym w:font="Symbol" w:char="F0B7"/>
      </w:r>
      <w:r>
        <w:t xml:space="preserve"> Работодатели, их заместители, курирующие вопросы охраны труда, заместители главных инженеров по охране труда, работодатели – физические лица, иные лица, занимающиеся предпринимательской деятельностью. </w:t>
      </w:r>
    </w:p>
    <w:p w:rsidR="00F10847" w:rsidRDefault="00F10847" w:rsidP="001D78A8">
      <w:pPr>
        <w:spacing w:after="0"/>
      </w:pPr>
      <w:r>
        <w:sym w:font="Symbol" w:char="F0B7"/>
      </w:r>
      <w:r>
        <w:t xml:space="preserve"> Руководители, специалисты, инженерно-технические работники, осуществляющие организацию, руководство и проведение работ на рабочих местах и в производственных подразделениях, а также контроль и технический надзор за проведением работ. </w:t>
      </w:r>
    </w:p>
    <w:p w:rsidR="00F10847" w:rsidRDefault="00F10847" w:rsidP="001D78A8">
      <w:pPr>
        <w:spacing w:after="0"/>
      </w:pPr>
      <w:r>
        <w:sym w:font="Symbol" w:char="F0B7"/>
      </w:r>
      <w:r>
        <w:t xml:space="preserve"> Педагогические работники образовательных учреждений начального, среднего, высшего, послевузовского и дополнительного профессионального образования – преподаватели дисциплин «Охрана труда», «Безопасность жизнедеятельности», «Безопасность технологических процессов и производств». </w:t>
      </w:r>
    </w:p>
    <w:p w:rsidR="00F10847" w:rsidRDefault="00F10847" w:rsidP="001D78A8">
      <w:pPr>
        <w:spacing w:after="0"/>
      </w:pPr>
      <w:r>
        <w:sym w:font="Symbol" w:char="F0B7"/>
      </w:r>
      <w:r>
        <w:t xml:space="preserve"> Организаторы и руководители производственной практики обучающихся. </w:t>
      </w:r>
    </w:p>
    <w:p w:rsidR="00F10847" w:rsidRDefault="00F10847" w:rsidP="001D78A8">
      <w:pPr>
        <w:spacing w:after="0"/>
      </w:pPr>
      <w:r>
        <w:sym w:font="Symbol" w:char="F0B7"/>
      </w:r>
      <w:r>
        <w:t xml:space="preserve"> Специалисты служб охраны труда. </w:t>
      </w:r>
    </w:p>
    <w:p w:rsidR="001D78A8" w:rsidRDefault="00F10847" w:rsidP="001D78A8">
      <w:pPr>
        <w:spacing w:after="0"/>
      </w:pPr>
      <w:r>
        <w:sym w:font="Symbol" w:char="F0B7"/>
      </w:r>
      <w:r>
        <w:t xml:space="preserve"> Работники, на которых работодателем возложены обязанности организации работы по охране труда. </w:t>
      </w:r>
    </w:p>
    <w:p w:rsidR="00F10847" w:rsidRDefault="00F10847" w:rsidP="001D78A8">
      <w:pPr>
        <w:spacing w:after="0"/>
      </w:pPr>
      <w:r>
        <w:sym w:font="Symbol" w:char="F0B7"/>
      </w:r>
      <w:r>
        <w:t xml:space="preserve"> Члены </w:t>
      </w:r>
      <w:bookmarkStart w:id="0" w:name="_GoBack"/>
      <w:bookmarkEnd w:id="0"/>
      <w:r>
        <w:t>комитетов (комиссий) по охране труда.</w:t>
      </w:r>
    </w:p>
    <w:p w:rsidR="00F10847" w:rsidRDefault="00F10847">
      <w:r>
        <w:t xml:space="preserve"> </w:t>
      </w:r>
      <w:r>
        <w:sym w:font="Symbol" w:char="F0B7"/>
      </w:r>
      <w:r>
        <w:t xml:space="preserve"> Уполномоченные (доверенные) лица по охране труда профессиональных союзов и иных уполномоченных работниками представительных органов. </w:t>
      </w:r>
    </w:p>
    <w:p w:rsidR="00F10847" w:rsidRDefault="00F10847">
      <w:r>
        <w:t xml:space="preserve">Руководители и специалисты организаций проходят специальное обучение по охране труда в объеме должностных обязанностей при поступлении на работу в течение первого месяца, далее – по мере необходимости, но не реже одного раза в три года. Вновь назначенные на должность руководители и специалисты организации допускаются к самостоятельной деятельности после их ознакомления работодателем с должностными обязанностями, в том числе по охране труда, с действующими в организации локальными нормативными актами, регламентирующими порядок организации работ по охране труда, условиями труда на вверенных им объектах (структурных подразделениях организации). Обучение по охране труда руководителей и специалистов проводится по соответствующим программам по охране труда непосредственно самой организацией или образовательными учреждениями профессионального образования, учебными центрами и другими учреждениями и организациями, осуществляющими образовательную деятельность (далее – обучающие организации), при наличии у них лицензии на право ведения </w:t>
      </w:r>
      <w:r>
        <w:lastRenderedPageBreak/>
        <w:t xml:space="preserve">образовательной деятельности, преподавательского состава, специализирующегося в области охраны труда, и соответствующей материально-технической базы. Руководители и специалисты организации могут проходить обучение по охране труда и проверку знаний требований охраны труда в самой организации, имеющей комиссию по проверке знаний требований охраны труда. Обучение по охране труда руководителей и специалистов в организации проводится по программам обучения по охране труда, разрабатываемым на основе примерных учебных планов и программ обучения по охране труда, утверждаемым работодателем. В процессе обучения по охране труда руководителей и специалистов проводятся лекции, семинары, собеседования, индивидуальные или групповые консультации, деловые игры, могут использоваться элементы самостоятельного изучения программы по охране труда, модульные и компьютерные программы, а также дистанционное обучение. Обучение по охране труда руководителей и специалистов организаций осуществляется при повышении их квалификации по специальности. Руководители и специалисты организаций проходят очередную проверку знаний требований охраны труда не реже одного раза в три года. Руководители и специалисты организаций, не прошедшие проверки знаний требований охраны труда при обучении, обязаны после этого пройти повторную проверку знаний в срок не позднее одного месяца. Вопрос о соответствии занимаемой должности руководителей и специалистов, не прошедших проверку знаний по охране труда во второй раз, решается руководителем предприятия в установленном порядке. Обучение и проверка знаний по охране труда работников рабочих профессий Работодатель обязан организовать в течение месяца после приема на работу обучение безопасным методам и приемам выполнения работ всех поступающих на работу лиц, а также лиц, переводимых на другую работу. Обучение по охране труда проводится при подготовке работников рабочих профессий, переподготовке и обучении их другим рабочим профессиям. Работодатель обеспечивает обучение лиц, принимаемых на работу с вредными и (или) опасными условиями труда, безопасным методам и приемам выполнения работ со стажировкой на рабочем месте и сдачей экзаменов, а в процессе трудовой деятельности – проведение периодического обучения по охране труда и проверки знаний требований охраны труда. Работники рабочих профессий, </w:t>
      </w:r>
      <w:proofErr w:type="gramStart"/>
      <w:r>
        <w:t>впервые поступившие на указанные работы</w:t>
      </w:r>
      <w:proofErr w:type="gramEnd"/>
      <w:r>
        <w:t xml:space="preserve"> либо имеющие перерыв в работе по профессии (виду работ) более года, проходят обучение и проверку знаний требований охраны труда в течение первого месяца после назначения на эти работы. Все работники, принимаемые на работу на предприятие, должны пройти обучение и проверку знаний по охране труда по 10-часовой программе, на работах с повышенной опасностью – по 20-часовой программе. Обучение проводится по программам, утвержденным работодателем. Для лиц, поступающих на производство с вредными или опасными условиями труда, где требуется профессиональный отбор, организуется предварительное обучение по охране труда со сдачей экзаменов и последующей периодической аттестацией. Кроме того, работодатель организует проведение периодического, не реже одного раза в год, обучения работников рабочих профессий по оказанию первой помощи пострадавшим. Вновь принимаемые на работу проходят обучение по оказанию первой помощи пострадавшим в сроки, установленные работодателем, но не позднее одного месяца после приема на работу.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 а при необходимости – в объеме знаний дополнительных специальных требований безопасности и охраны труда. Периодические обучение и проверка знаний рабочих требований охраны труда проводятся не реже одного раза в три года, если она не определена другими нормативными документами. Проверка знаний требований охраны труда Проверка знаний требований охраны труда работников, в том числе работодателей проводится в соответствии с требованиями трудового законодательства и другими нормативными правовыми актами по охране труда, обеспечение и соблюдение требований которых входит в их обязанности с учетом их должностных обязанностей, характера производственной деятельности. Комиссия по проверке знаний требований охраны труда </w:t>
      </w:r>
      <w:proofErr w:type="gramStart"/>
      <w:r>
        <w:t>Для</w:t>
      </w:r>
      <w:proofErr w:type="gramEnd"/>
      <w:r>
        <w:t xml:space="preserve"> проведения проверки знаний требований охраны </w:t>
      </w:r>
      <w:r>
        <w:lastRenderedPageBreak/>
        <w:t xml:space="preserve">труда работников в организациях приказом (распоряжением) работодателя (руководителя) создается комиссия по проверке знаний требований охраны труда в составе не менее 3 человек, прошедших обучение по охране труда и проверку знаний требований охраны труда в установленном порядке. В состав комиссий по проверке знаний требований охраны труда организаций включаются руководители организаций и их структурных подразделений, специалисты служб охраны труда, главные специалисты. В работе комиссии могут принимать участие представители выборного профсоюзного органа, представляющего интересы работников данной организации, в том числе уполномоченные (доверенные) лица по охране труда профессиональных союзов. В состав комиссий по проверке знаний требований охраны труда обучающих организаций входят руководители и штатные преподаватели этих организаций и по согласованию руководители и специалисты федеральных органов исполнительной власти, органов исполнительной власти субъектов Российской Федерации в области охраны труда, органов государственного надзора и контроля за соблюдением трудового законодательства, органов местного самоуправления, профсоюзных органов или иных уполномоченных работниками представительных органов. Комиссия по проверке знаний требований охраны труда состоит из председателя, заместителя (заместителей) председателя, секретаря и членов комиссии. Результаты проверки знаний требований охраны труда работников организации оформляются протоколом. Работнику, успешно прошедшему проверку знаний требований охраны труда, выдается удостоверение за подписью председателя комиссии по проверке знаний требований охраны труда, заверенное печатью организации, проводившей обучение по охране труда и проверку знаний требований охраны труда. Работник, не прошедший проверки знаний требований охраны труда при обучении, обязан после этого пройти повторную проверку знаний в срок не позднее 1 месяца. </w:t>
      </w:r>
    </w:p>
    <w:p w:rsidR="00F10847" w:rsidRDefault="00F10847">
      <w:r>
        <w:t>Внеочередная проверка знаний требований охраны труда</w:t>
      </w:r>
    </w:p>
    <w:p w:rsidR="00F10847" w:rsidRDefault="00F10847">
      <w:r>
        <w:t xml:space="preserve"> Внеочередная проверка знаний требований охраны труда работников организаций независимо от срока проведения предыдущей проверки проводится: </w:t>
      </w:r>
    </w:p>
    <w:p w:rsidR="00F10847" w:rsidRDefault="00F10847">
      <w:r>
        <w:sym w:font="Symbol" w:char="F0B7"/>
      </w:r>
      <w:r>
        <w:t xml:space="preserve"> При введении новых или внесении изменений и дополнений и действующие законодательные и иные нормативные правовые акты, содержащие требования охраны труда (при этом осуществляется проверка знаний только этих законодательных и нормативных правовых актов). </w:t>
      </w:r>
    </w:p>
    <w:p w:rsidR="00F10847" w:rsidRDefault="00F10847">
      <w:r>
        <w:sym w:font="Symbol" w:char="F0B7"/>
      </w:r>
      <w:r>
        <w:t xml:space="preserve"> При вводе в эксплуатацию нового оборудования и изменениях технологических процессов, требующих дополнительных знаний по охране труда работников (в этом случае осуществляется проверка знаний требований охраны труда, связанных с соответствующими изменениями).</w:t>
      </w:r>
    </w:p>
    <w:p w:rsidR="00F10847" w:rsidRDefault="00F10847">
      <w:r>
        <w:t xml:space="preserve"> </w:t>
      </w:r>
      <w:r>
        <w:sym w:font="Symbol" w:char="F0B7"/>
      </w:r>
      <w:r>
        <w:t xml:space="preserve"> При назначении или переводе работников на другую работу, если новые обязанности требуют дополнительных знаний по охране труда (до начала исполнения ими своих должностных обязанностей). </w:t>
      </w:r>
    </w:p>
    <w:p w:rsidR="00F10847" w:rsidRDefault="00F10847">
      <w:r>
        <w:sym w:font="Symbol" w:char="F0B7"/>
      </w:r>
      <w:r>
        <w:t xml:space="preserve"> По требованию должностных лиц федеральной инспекции труда, других органов государственного надзора и контроля, а также федеральных органов исполнительной власти и органов исполнительной власти субъектов Российской Федерации в области охраны труда, органов местного самоуправления, а также работодателя при установлении нарушений требований охраны труда и недостаточных знаний требований безопасности и охраны труда. </w:t>
      </w:r>
    </w:p>
    <w:p w:rsidR="00F10847" w:rsidRDefault="00F10847">
      <w:r>
        <w:sym w:font="Symbol" w:char="F0B7"/>
      </w:r>
      <w:r>
        <w:t xml:space="preserve"> После происшедших аварий и несчастных случаев, а также при выявлении неоднократных нарушений работниками организации требований нормативных правовых актов по охране труда. </w:t>
      </w:r>
      <w:r>
        <w:sym w:font="Symbol" w:char="F0B7"/>
      </w:r>
      <w:r>
        <w:t xml:space="preserve"> При перерыве в работе в данной должности более 1 года. </w:t>
      </w:r>
    </w:p>
    <w:p w:rsidR="00BC7F1B" w:rsidRPr="00F10847" w:rsidRDefault="00F10847" w:rsidP="00F10847">
      <w:pPr>
        <w:jc w:val="center"/>
        <w:rPr>
          <w:color w:val="0070C0"/>
        </w:rPr>
      </w:pPr>
      <w:r w:rsidRPr="00F10847">
        <w:rPr>
          <w:color w:val="0070C0"/>
        </w:rPr>
        <w:t>Горячая линия по вопросам охраны труда:</w:t>
      </w:r>
    </w:p>
    <w:p w:rsidR="00F10847" w:rsidRPr="00F10847" w:rsidRDefault="00F10847" w:rsidP="00F10847">
      <w:pPr>
        <w:jc w:val="center"/>
        <w:rPr>
          <w:color w:val="0070C0"/>
        </w:rPr>
      </w:pPr>
      <w:r w:rsidRPr="00F10847">
        <w:rPr>
          <w:color w:val="0070C0"/>
        </w:rPr>
        <w:t>83853822360</w:t>
      </w:r>
    </w:p>
    <w:sectPr w:rsidR="00F10847" w:rsidRPr="00F10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77"/>
    <w:rsid w:val="001D78A8"/>
    <w:rsid w:val="004E1777"/>
    <w:rsid w:val="00920445"/>
    <w:rsid w:val="00A663D2"/>
    <w:rsid w:val="00F10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6B18A-120F-4D84-BE87-927AAB50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1684</Words>
  <Characters>9599</Characters>
  <Application>Microsoft Office Word</Application>
  <DocSecurity>0</DocSecurity>
  <Lines>79</Lines>
  <Paragraphs>22</Paragraphs>
  <ScaleCrop>false</ScaleCrop>
  <Company/>
  <LinksUpToDate>false</LinksUpToDate>
  <CharactersWithSpaces>11261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2022-03-25T05:00:00Z</dcterms:created>
  <dcterms:modified xsi:type="dcterms:W3CDTF">2022-03-25T07:02:00Z</dcterms:modified>
</cp:coreProperties>
</file>