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Default="00F4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319B" w:rsidRDefault="00ED3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533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Информация для студентов и учащихся </w:t>
      </w:r>
    </w:p>
    <w:p w:rsidR="00ED319B" w:rsidRDefault="00ED319B">
      <w:pPr>
        <w:rPr>
          <w:rFonts w:ascii="Times New Roman" w:hAnsi="Times New Roman" w:cs="Times New Roman"/>
          <w:sz w:val="24"/>
          <w:szCs w:val="24"/>
        </w:rPr>
      </w:pPr>
    </w:p>
    <w:p w:rsidR="00053314" w:rsidRDefault="00053314" w:rsidP="00053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1053">
        <w:rPr>
          <w:rFonts w:ascii="Times New Roman" w:hAnsi="Times New Roman" w:cs="Times New Roman"/>
          <w:sz w:val="24"/>
          <w:szCs w:val="24"/>
        </w:rPr>
        <w:t>На сегодняшний день ключевым фактором эффективного функционирования сельскохозяйственной организации является обеспеченность высококвалифицированными кадрами.</w:t>
      </w:r>
    </w:p>
    <w:p w:rsidR="00053314" w:rsidRDefault="00053314" w:rsidP="00053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1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053">
        <w:rPr>
          <w:rFonts w:ascii="Times New Roman" w:hAnsi="Times New Roman" w:cs="Times New Roman"/>
          <w:sz w:val="24"/>
          <w:szCs w:val="24"/>
        </w:rPr>
        <w:t>Начиная  с 2020 года на территории региона</w:t>
      </w:r>
      <w:proofErr w:type="gramEnd"/>
      <w:r w:rsidR="00F41053">
        <w:rPr>
          <w:rFonts w:ascii="Times New Roman" w:hAnsi="Times New Roman" w:cs="Times New Roman"/>
          <w:sz w:val="24"/>
          <w:szCs w:val="24"/>
        </w:rPr>
        <w:t xml:space="preserve"> будет действовать государственная программа Российской Федерации « Комплексное развитие сельских территорий», утвержденная постановлением Правительства Российской Федерации </w:t>
      </w:r>
    </w:p>
    <w:p w:rsidR="00DD5549" w:rsidRDefault="00F41053" w:rsidP="00053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31.05.2019 № 696.</w:t>
      </w:r>
    </w:p>
    <w:p w:rsidR="00F41053" w:rsidRDefault="00F41053" w:rsidP="00053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рамках указанной программы предусмотрен ряд мероприятий, одним из которых является подготовка кадров для агропромышленных организаций на основе договоров о целевом обучении</w:t>
      </w:r>
      <w:r w:rsidR="00ED319B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высшего образования, расположенных на территории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 xml:space="preserve"> заключенными между сельскохозяйственной организацией и гражданином.</w:t>
      </w:r>
    </w:p>
    <w:p w:rsidR="00ED319B" w:rsidRDefault="00ED319B" w:rsidP="0005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Договор о целевом обучении может быть заключен на любом этапе обучения гражданина в образовательных организациях высшего образования.</w:t>
      </w:r>
    </w:p>
    <w:p w:rsidR="00053314" w:rsidRDefault="00053314" w:rsidP="0005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более полной информацией по вопросу заключения целевого договора обращаться в </w:t>
      </w:r>
      <w:r w:rsidR="00132BD5">
        <w:rPr>
          <w:rFonts w:ascii="Times New Roman" w:hAnsi="Times New Roman" w:cs="Times New Roman"/>
          <w:sz w:val="24"/>
          <w:szCs w:val="24"/>
        </w:rPr>
        <w:t xml:space="preserve">сельскохозяйственные организации к руководителю или специалисту отдела кадров. </w:t>
      </w:r>
    </w:p>
    <w:p w:rsidR="00053314" w:rsidRDefault="00053314" w:rsidP="00053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53" w:rsidRPr="00F41053" w:rsidRDefault="00F41053">
      <w:pPr>
        <w:rPr>
          <w:rFonts w:ascii="Times New Roman" w:hAnsi="Times New Roman" w:cs="Times New Roman"/>
          <w:sz w:val="24"/>
          <w:szCs w:val="24"/>
        </w:rPr>
      </w:pPr>
    </w:p>
    <w:sectPr w:rsidR="00F41053" w:rsidRPr="00F41053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53"/>
    <w:rsid w:val="00053314"/>
    <w:rsid w:val="000E592C"/>
    <w:rsid w:val="00132BD5"/>
    <w:rsid w:val="005468F0"/>
    <w:rsid w:val="0062174E"/>
    <w:rsid w:val="00A07DE9"/>
    <w:rsid w:val="00C56453"/>
    <w:rsid w:val="00DD43EE"/>
    <w:rsid w:val="00E31784"/>
    <w:rsid w:val="00ED319B"/>
    <w:rsid w:val="00F4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2019-09-13T06:43:00Z</cp:lastPrinted>
  <dcterms:created xsi:type="dcterms:W3CDTF">2020-05-22T02:01:00Z</dcterms:created>
  <dcterms:modified xsi:type="dcterms:W3CDTF">2020-05-22T02:03:00Z</dcterms:modified>
</cp:coreProperties>
</file>