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E" w:rsidRDefault="00531011" w:rsidP="00C40276">
      <w:pPr>
        <w:pStyle w:val="a3"/>
        <w:rPr>
          <w:rFonts w:ascii="Times New Roman" w:hAnsi="Times New Roman" w:cs="Times New Roman"/>
        </w:rPr>
      </w:pPr>
      <w:r w:rsidRPr="00C40276">
        <w:rPr>
          <w:sz w:val="28"/>
          <w:szCs w:val="28"/>
        </w:rPr>
        <w:t xml:space="preserve">                                                                                         </w:t>
      </w:r>
      <w:r w:rsidRPr="00C40276">
        <w:rPr>
          <w:rFonts w:ascii="Times New Roman" w:hAnsi="Times New Roman" w:cs="Times New Roman"/>
        </w:rPr>
        <w:t>Приложение к решению</w:t>
      </w:r>
      <w:r w:rsidR="00C8454E">
        <w:rPr>
          <w:rFonts w:ascii="Times New Roman" w:hAnsi="Times New Roman" w:cs="Times New Roman"/>
        </w:rPr>
        <w:t xml:space="preserve"> </w:t>
      </w:r>
      <w:proofErr w:type="spellStart"/>
      <w:r w:rsidR="00C8454E">
        <w:rPr>
          <w:rFonts w:ascii="Times New Roman" w:hAnsi="Times New Roman" w:cs="Times New Roman"/>
        </w:rPr>
        <w:t>Суетского</w:t>
      </w:r>
      <w:proofErr w:type="spellEnd"/>
    </w:p>
    <w:p w:rsidR="00C40276" w:rsidRDefault="00C8454E" w:rsidP="00C402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31011" w:rsidRPr="00C40276">
        <w:rPr>
          <w:rFonts w:ascii="Times New Roman" w:hAnsi="Times New Roman" w:cs="Times New Roman"/>
        </w:rPr>
        <w:t xml:space="preserve">районного Собрания депутатов                                                                                                                                                         </w:t>
      </w:r>
      <w:r w:rsidR="00B909F6" w:rsidRPr="00C40276">
        <w:rPr>
          <w:rFonts w:ascii="Times New Roman" w:hAnsi="Times New Roman" w:cs="Times New Roman"/>
        </w:rPr>
        <w:t xml:space="preserve">     </w:t>
      </w:r>
      <w:r w:rsidR="00C40276">
        <w:rPr>
          <w:rFonts w:ascii="Times New Roman" w:hAnsi="Times New Roman" w:cs="Times New Roman"/>
        </w:rPr>
        <w:t xml:space="preserve">               </w:t>
      </w:r>
    </w:p>
    <w:p w:rsidR="00531011" w:rsidRPr="00C40276" w:rsidRDefault="00C40276" w:rsidP="00C402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8454E">
        <w:rPr>
          <w:rFonts w:ascii="Times New Roman" w:hAnsi="Times New Roman" w:cs="Times New Roman"/>
        </w:rPr>
        <w:t>о</w:t>
      </w:r>
      <w:r w:rsidR="00B909F6" w:rsidRPr="00C40276">
        <w:rPr>
          <w:rFonts w:ascii="Times New Roman" w:hAnsi="Times New Roman" w:cs="Times New Roman"/>
        </w:rPr>
        <w:t>т</w:t>
      </w:r>
      <w:r w:rsidR="00C8454E">
        <w:rPr>
          <w:rFonts w:ascii="Times New Roman" w:hAnsi="Times New Roman" w:cs="Times New Roman"/>
        </w:rPr>
        <w:t xml:space="preserve"> 28 декабря 2012 г. №</w:t>
      </w:r>
      <w:r w:rsidR="004B6753">
        <w:rPr>
          <w:rFonts w:ascii="Times New Roman" w:hAnsi="Times New Roman" w:cs="Times New Roman"/>
        </w:rPr>
        <w:t xml:space="preserve"> 60</w:t>
      </w:r>
    </w:p>
    <w:p w:rsidR="00531011" w:rsidRPr="00C40276" w:rsidRDefault="00531011" w:rsidP="00531011">
      <w:pPr>
        <w:pStyle w:val="a3"/>
        <w:jc w:val="right"/>
        <w:rPr>
          <w:rFonts w:ascii="Times New Roman" w:hAnsi="Times New Roman" w:cs="Times New Roman"/>
        </w:rPr>
      </w:pPr>
    </w:p>
    <w:p w:rsidR="00531011" w:rsidRPr="00C40276" w:rsidRDefault="00531011" w:rsidP="00531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1011" w:rsidRPr="00C40276" w:rsidRDefault="00531011" w:rsidP="00531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1011" w:rsidRPr="00C40276" w:rsidRDefault="00531011" w:rsidP="0053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>ПОРЯДОК</w:t>
      </w:r>
    </w:p>
    <w:p w:rsidR="00531011" w:rsidRPr="00C40276" w:rsidRDefault="00531011" w:rsidP="0053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 xml:space="preserve">реализации государственных полномочий по государственной регистрации актов гражданского состояния на территории муниципального образования </w:t>
      </w:r>
      <w:proofErr w:type="spellStart"/>
      <w:r w:rsidRPr="00C4027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C4027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531011" w:rsidRPr="00C40276" w:rsidRDefault="00531011" w:rsidP="0053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1011" w:rsidRPr="00C40276" w:rsidRDefault="00531011" w:rsidP="00531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</w:t>
      </w:r>
      <w:proofErr w:type="spellStart"/>
      <w:r w:rsidRPr="00C4027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C40276">
        <w:rPr>
          <w:rFonts w:ascii="Times New Roman" w:hAnsi="Times New Roman" w:cs="Times New Roman"/>
          <w:sz w:val="28"/>
          <w:szCs w:val="28"/>
        </w:rPr>
        <w:t xml:space="preserve"> район Алтайского края наделяются государственной  регистрацией актов гражданского состояния на неограниченный срок.</w:t>
      </w:r>
    </w:p>
    <w:p w:rsidR="00531011" w:rsidRPr="00C40276" w:rsidRDefault="00531011" w:rsidP="00531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 xml:space="preserve">Районное Собрание депутатов устанавливает порядок </w:t>
      </w:r>
      <w:proofErr w:type="gramStart"/>
      <w:r w:rsidRPr="00C40276">
        <w:rPr>
          <w:rFonts w:ascii="Times New Roman" w:hAnsi="Times New Roman" w:cs="Times New Roman"/>
          <w:sz w:val="28"/>
          <w:szCs w:val="28"/>
        </w:rPr>
        <w:t>реализации государственных полномочий органов местного самоуправления муниципального образования</w:t>
      </w:r>
      <w:proofErr w:type="gramEnd"/>
      <w:r w:rsidRPr="00C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27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C40276">
        <w:rPr>
          <w:rFonts w:ascii="Times New Roman" w:hAnsi="Times New Roman" w:cs="Times New Roman"/>
          <w:sz w:val="28"/>
          <w:szCs w:val="28"/>
        </w:rPr>
        <w:t xml:space="preserve"> район Алтайского края по государственной  регистрации актов гражданского состояния.</w:t>
      </w:r>
    </w:p>
    <w:p w:rsidR="00531011" w:rsidRPr="00C40276" w:rsidRDefault="00531011" w:rsidP="00531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рождения, заключения брака, расторжения брака, усыновления (удочерения), установления отцовства, перемены имени, смерти и другие юридически значимые действия, связанные с актами гражданского состояния, осуществляет отдел записи актов гражданского состояния Администрации </w:t>
      </w:r>
      <w:proofErr w:type="spellStart"/>
      <w:r w:rsidRPr="00C40276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C4027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31011" w:rsidRPr="00C40276" w:rsidRDefault="00531011" w:rsidP="00531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>Глава Администрации района:</w:t>
      </w:r>
    </w:p>
    <w:p w:rsidR="00531011" w:rsidRPr="00C40276" w:rsidRDefault="00531011" w:rsidP="005310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>Определяет структурное подразделение (отдел) Администрации района, осуществляющее государственную регистрацию актов гражданского состояния и другие юридически значимые действия;</w:t>
      </w:r>
    </w:p>
    <w:p w:rsidR="00531011" w:rsidRPr="00C40276" w:rsidRDefault="00531011" w:rsidP="005310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 xml:space="preserve">Утверждает Положение об отделе </w:t>
      </w:r>
      <w:proofErr w:type="gramStart"/>
      <w:r w:rsidRPr="00C40276">
        <w:rPr>
          <w:rFonts w:ascii="Times New Roman" w:hAnsi="Times New Roman" w:cs="Times New Roman"/>
          <w:sz w:val="28"/>
          <w:szCs w:val="28"/>
        </w:rPr>
        <w:t>записи актов гражданского состояния Администрации района</w:t>
      </w:r>
      <w:proofErr w:type="gramEnd"/>
      <w:r w:rsidRPr="00C40276">
        <w:rPr>
          <w:rFonts w:ascii="Times New Roman" w:hAnsi="Times New Roman" w:cs="Times New Roman"/>
          <w:sz w:val="28"/>
          <w:szCs w:val="28"/>
        </w:rPr>
        <w:t xml:space="preserve"> и назначает на должность руководителя по согласованию с управлением ЗАГС Алтайского края.</w:t>
      </w:r>
    </w:p>
    <w:p w:rsidR="00531011" w:rsidRPr="00C40276" w:rsidRDefault="00531011" w:rsidP="00531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531011" w:rsidRPr="00C40276" w:rsidRDefault="00531011" w:rsidP="005310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>Ежегодно рассчитывает и уточняет общий объем субвенций, необходимых для осуществления переданных государственных по государственной регистрации актов гражданского состояния отделу ЗАГС, предназначенных на затраты по осуществлению записей актов гражданского состояния и материального стимулирования работника, осуществляющего записи актов гражданского состояния;</w:t>
      </w:r>
    </w:p>
    <w:p w:rsidR="00531011" w:rsidRPr="00C40276" w:rsidRDefault="00531011" w:rsidP="005310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276">
        <w:rPr>
          <w:rFonts w:ascii="Times New Roman" w:hAnsi="Times New Roman" w:cs="Times New Roman"/>
          <w:sz w:val="28"/>
          <w:szCs w:val="28"/>
        </w:rPr>
        <w:t>Обеспечивает финансирование расходов государственных полномочий в виде субвенций из федерального фонда компенсаций, передаваемых району краевым бюджетом из краевого фонда компенсаций.</w:t>
      </w:r>
    </w:p>
    <w:p w:rsidR="00531011" w:rsidRPr="00C40276" w:rsidRDefault="00531011" w:rsidP="00531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011" w:rsidRPr="00C40276" w:rsidRDefault="00531011" w:rsidP="00531011">
      <w:pPr>
        <w:pStyle w:val="a3"/>
        <w:jc w:val="both"/>
        <w:rPr>
          <w:sz w:val="28"/>
          <w:szCs w:val="28"/>
        </w:rPr>
      </w:pPr>
    </w:p>
    <w:p w:rsidR="00C40276" w:rsidRDefault="00C40276" w:rsidP="008C022C">
      <w:pPr>
        <w:pStyle w:val="a4"/>
        <w:widowControl w:val="0"/>
        <w:spacing w:after="240"/>
        <w:jc w:val="center"/>
        <w:rPr>
          <w:b/>
          <w:sz w:val="26"/>
        </w:rPr>
      </w:pPr>
    </w:p>
    <w:p w:rsidR="008C022C" w:rsidRDefault="00C8454E" w:rsidP="008C022C">
      <w:pPr>
        <w:pStyle w:val="a4"/>
        <w:widowControl w:val="0"/>
        <w:spacing w:after="240"/>
        <w:jc w:val="center"/>
        <w:rPr>
          <w:b/>
          <w:sz w:val="26"/>
        </w:rPr>
      </w:pPr>
      <w:r>
        <w:rPr>
          <w:b/>
          <w:sz w:val="26"/>
        </w:rPr>
        <w:lastRenderedPageBreak/>
        <w:t>Ро</w:t>
      </w:r>
      <w:r w:rsidR="008C022C">
        <w:rPr>
          <w:b/>
          <w:sz w:val="26"/>
        </w:rPr>
        <w:t>ссийская Федерация</w:t>
      </w:r>
    </w:p>
    <w:p w:rsidR="008C022C" w:rsidRDefault="008C022C" w:rsidP="008C022C">
      <w:pPr>
        <w:pStyle w:val="5"/>
        <w:widowControl w:val="0"/>
        <w:spacing w:before="0" w:after="36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СУЕТСКОЕ РАЙОННОЕ СОБРАНИЕ ДЕПУТАТОВ</w:t>
      </w:r>
      <w:r>
        <w:rPr>
          <w:rFonts w:ascii="Times New Roman" w:hAnsi="Times New Roman"/>
          <w:i w:val="0"/>
          <w:szCs w:val="24"/>
        </w:rPr>
        <w:br/>
        <w:t>АЛТАЙСКОГО КРАЯ</w:t>
      </w:r>
    </w:p>
    <w:p w:rsidR="00531011" w:rsidRPr="008C022C" w:rsidRDefault="00531011" w:rsidP="00531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022C" w:rsidRDefault="00C8454E" w:rsidP="00531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2012 г.</w:t>
      </w:r>
      <w:r w:rsidR="00531011" w:rsidRPr="00531011">
        <w:rPr>
          <w:rFonts w:ascii="Times New Roman" w:hAnsi="Times New Roman" w:cs="Times New Roman"/>
          <w:sz w:val="28"/>
          <w:szCs w:val="28"/>
        </w:rPr>
        <w:t xml:space="preserve"> </w:t>
      </w:r>
      <w:r w:rsidR="008C022C">
        <w:rPr>
          <w:rFonts w:ascii="Times New Roman" w:hAnsi="Times New Roman" w:cs="Times New Roman"/>
          <w:sz w:val="28"/>
          <w:szCs w:val="28"/>
        </w:rPr>
        <w:t xml:space="preserve">  </w:t>
      </w:r>
      <w:r w:rsidR="00531011" w:rsidRPr="00531011">
        <w:rPr>
          <w:rFonts w:ascii="Times New Roman" w:hAnsi="Times New Roman" w:cs="Times New Roman"/>
          <w:sz w:val="28"/>
          <w:szCs w:val="28"/>
        </w:rPr>
        <w:t>№</w:t>
      </w:r>
      <w:r w:rsidR="00531011">
        <w:rPr>
          <w:rFonts w:ascii="Times New Roman" w:hAnsi="Times New Roman" w:cs="Times New Roman"/>
          <w:sz w:val="28"/>
          <w:szCs w:val="28"/>
        </w:rPr>
        <w:t xml:space="preserve"> </w:t>
      </w:r>
      <w:r w:rsidR="004B6753">
        <w:rPr>
          <w:rFonts w:ascii="Times New Roman" w:hAnsi="Times New Roman" w:cs="Times New Roman"/>
          <w:sz w:val="28"/>
          <w:szCs w:val="28"/>
        </w:rPr>
        <w:t>60</w:t>
      </w:r>
      <w:r w:rsidR="00531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31011" w:rsidRDefault="00531011" w:rsidP="00531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4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Верх-Суетка</w:t>
      </w:r>
    </w:p>
    <w:p w:rsidR="00531011" w:rsidRDefault="00531011" w:rsidP="00531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011" w:rsidRDefault="00531011" w:rsidP="00531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Порядка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531011" w:rsidRDefault="00C8454E" w:rsidP="00531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011">
        <w:rPr>
          <w:rFonts w:ascii="Times New Roman" w:hAnsi="Times New Roman" w:cs="Times New Roman"/>
          <w:sz w:val="28"/>
          <w:szCs w:val="28"/>
        </w:rPr>
        <w:t>олномочий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01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01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011">
        <w:rPr>
          <w:rFonts w:ascii="Times New Roman" w:hAnsi="Times New Roman" w:cs="Times New Roman"/>
          <w:sz w:val="28"/>
          <w:szCs w:val="28"/>
        </w:rPr>
        <w:t xml:space="preserve"> регистрации</w:t>
      </w:r>
    </w:p>
    <w:p w:rsidR="00531011" w:rsidRDefault="00531011" w:rsidP="00531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актов </w:t>
      </w:r>
      <w:r w:rsidR="00C845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="00C845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C8454E">
        <w:rPr>
          <w:rFonts w:ascii="Times New Roman" w:hAnsi="Times New Roman" w:cs="Times New Roman"/>
          <w:sz w:val="28"/>
          <w:szCs w:val="28"/>
        </w:rPr>
        <w:t xml:space="preserve">  </w:t>
      </w:r>
      <w:r w:rsidRPr="0053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8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531011" w:rsidRDefault="00531011" w:rsidP="00531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845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845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C845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31011" w:rsidRDefault="00531011" w:rsidP="005310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C845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31011" w:rsidRDefault="00531011" w:rsidP="005310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31011" w:rsidRDefault="00B366C0" w:rsidP="00531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31011">
        <w:rPr>
          <w:rFonts w:ascii="Times New Roman" w:hAnsi="Times New Roman" w:cs="Times New Roman"/>
          <w:sz w:val="28"/>
          <w:szCs w:val="28"/>
        </w:rPr>
        <w:t xml:space="preserve">В соответствии со статьями 19-20 Федерального закона от 06 октября 2003 года № 131-ФЗ «Об общих </w:t>
      </w:r>
      <w:r w:rsidR="008C022C">
        <w:rPr>
          <w:rFonts w:ascii="Times New Roman" w:hAnsi="Times New Roman" w:cs="Times New Roman"/>
          <w:sz w:val="28"/>
          <w:szCs w:val="28"/>
        </w:rPr>
        <w:t>п</w:t>
      </w:r>
      <w:r w:rsidR="00531011">
        <w:rPr>
          <w:rFonts w:ascii="Times New Roman" w:hAnsi="Times New Roman" w:cs="Times New Roman"/>
          <w:sz w:val="28"/>
          <w:szCs w:val="28"/>
        </w:rPr>
        <w:t>ринципах организации местного самоуправления в Российской Федерации», Федеральным законом от 15 ноября 1997  №143-ФЗ «Об актах гражданского состояния», Законом Алтайского края от 11 ноября 2005 года № 99-ФЗ « О наделении органов местного самоуправления государственными полномочиями по государственной регистрации актов гражданского состояния», Законом Алтайского края от 03</w:t>
      </w:r>
      <w:proofErr w:type="gramEnd"/>
      <w:r w:rsidR="00531011">
        <w:rPr>
          <w:rFonts w:ascii="Times New Roman" w:hAnsi="Times New Roman" w:cs="Times New Roman"/>
          <w:sz w:val="28"/>
          <w:szCs w:val="28"/>
        </w:rPr>
        <w:t xml:space="preserve"> декабря 2012 года № 89-ЗС «О признании утратившими силу отдельных положений закона Алтайского края «О наделении органов местного самоуправления государственными полномочиями</w:t>
      </w:r>
      <w:r w:rsidR="008C022C">
        <w:rPr>
          <w:rFonts w:ascii="Times New Roman" w:hAnsi="Times New Roman" w:cs="Times New Roman"/>
          <w:sz w:val="28"/>
          <w:szCs w:val="28"/>
        </w:rPr>
        <w:t xml:space="preserve"> </w:t>
      </w:r>
      <w:r w:rsidR="00531011">
        <w:rPr>
          <w:rFonts w:ascii="Times New Roman" w:hAnsi="Times New Roman" w:cs="Times New Roman"/>
          <w:sz w:val="28"/>
          <w:szCs w:val="28"/>
        </w:rPr>
        <w:t xml:space="preserve">по государственной регистрации актов гражданского состояния» и статьей 7 Устава муниципального образования </w:t>
      </w:r>
      <w:proofErr w:type="spellStart"/>
      <w:r w:rsidR="00531011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531011">
        <w:rPr>
          <w:rFonts w:ascii="Times New Roman" w:hAnsi="Times New Roman" w:cs="Times New Roman"/>
          <w:sz w:val="28"/>
          <w:szCs w:val="28"/>
        </w:rPr>
        <w:t xml:space="preserve"> район Алтайского края районное Собрание депутатов РЕШИЛО:</w:t>
      </w:r>
    </w:p>
    <w:p w:rsidR="00531011" w:rsidRDefault="00531011" w:rsidP="00531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Порядок реализации государственных полномочий по государственной регистрации актов гражданского состояния</w:t>
      </w:r>
      <w:r w:rsidR="008C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C40276" w:rsidRDefault="00C40276" w:rsidP="00531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8610F">
        <w:rPr>
          <w:rFonts w:ascii="Times New Roman" w:hAnsi="Times New Roman" w:cs="Times New Roman"/>
          <w:sz w:val="28"/>
          <w:szCs w:val="28"/>
        </w:rPr>
        <w:t xml:space="preserve">п.3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2861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№ 84 от 11 март</w:t>
      </w:r>
      <w:r w:rsidR="002861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2009 года</w:t>
      </w:r>
      <w:r w:rsidR="00286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11" w:rsidRDefault="00531011" w:rsidP="00531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районной газете «Сельский труженик».</w:t>
      </w:r>
    </w:p>
    <w:p w:rsidR="00531011" w:rsidRDefault="00531011" w:rsidP="00531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2013 года.</w:t>
      </w:r>
    </w:p>
    <w:p w:rsidR="00B366C0" w:rsidRDefault="00B366C0" w:rsidP="00531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DC173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C173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социальным вопросам, делам молодежи, правопорядку, собственности, по делам общественных организаций. </w:t>
      </w:r>
    </w:p>
    <w:p w:rsidR="00E32374" w:rsidRDefault="00E32374" w:rsidP="00E323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2374" w:rsidRDefault="00E32374" w:rsidP="00531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011" w:rsidRPr="00531011" w:rsidRDefault="00531011" w:rsidP="00531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В.А. Коробов</w:t>
      </w:r>
    </w:p>
    <w:sectPr w:rsidR="00531011" w:rsidRPr="00531011" w:rsidSect="0014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459F"/>
    <w:multiLevelType w:val="hybridMultilevel"/>
    <w:tmpl w:val="BACA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65F3A"/>
    <w:multiLevelType w:val="multilevel"/>
    <w:tmpl w:val="D24A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011"/>
    <w:rsid w:val="00142DD2"/>
    <w:rsid w:val="00272081"/>
    <w:rsid w:val="0028610F"/>
    <w:rsid w:val="00420B26"/>
    <w:rsid w:val="004B6753"/>
    <w:rsid w:val="00531011"/>
    <w:rsid w:val="006C12B3"/>
    <w:rsid w:val="008C022C"/>
    <w:rsid w:val="00995CA7"/>
    <w:rsid w:val="00B366C0"/>
    <w:rsid w:val="00B909F6"/>
    <w:rsid w:val="00BD3575"/>
    <w:rsid w:val="00BD5940"/>
    <w:rsid w:val="00C40276"/>
    <w:rsid w:val="00C8454E"/>
    <w:rsid w:val="00CC420E"/>
    <w:rsid w:val="00DC1737"/>
    <w:rsid w:val="00E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D2"/>
  </w:style>
  <w:style w:type="paragraph" w:styleId="5">
    <w:name w:val="heading 5"/>
    <w:basedOn w:val="a"/>
    <w:next w:val="a"/>
    <w:link w:val="50"/>
    <w:semiHidden/>
    <w:unhideWhenUsed/>
    <w:qFormat/>
    <w:rsid w:val="008C022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011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C022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1"/>
    <w:unhideWhenUsed/>
    <w:rsid w:val="008C0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C022C"/>
  </w:style>
  <w:style w:type="character" w:customStyle="1" w:styleId="1">
    <w:name w:val="Верхний колонтитул Знак1"/>
    <w:basedOn w:val="a0"/>
    <w:link w:val="a4"/>
    <w:locked/>
    <w:rsid w:val="008C0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SKIF</cp:lastModifiedBy>
  <cp:revision>10</cp:revision>
  <cp:lastPrinted>2012-12-24T01:46:00Z</cp:lastPrinted>
  <dcterms:created xsi:type="dcterms:W3CDTF">2012-12-23T14:08:00Z</dcterms:created>
  <dcterms:modified xsi:type="dcterms:W3CDTF">2012-12-28T08:29:00Z</dcterms:modified>
</cp:coreProperties>
</file>