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after="0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  <w:t xml:space="preserve">РОССИЙСКАЯ ФЕДЕРАЦИЯ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709"/>
        <w:jc w:val="center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АДМИНИСТРАЦИЯ</w:t>
      </w:r>
      <w:r>
        <w:rPr>
          <w:rFonts w:ascii="Arial" w:hAnsi="Arial" w:eastAsia="Arial" w:cs="Arial"/>
          <w:b/>
          <w:color w:val="000000"/>
          <w:sz w:val="32"/>
        </w:rPr>
        <w:t xml:space="preserve"> МУНИЦИПАЛЬНОГО ОКРУГА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СУЕТСКИЙ РАЙОН АЛТАЙСКОГО КРАЯ</w:t>
      </w:r>
      <w:r/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  <w:r/>
    </w:p>
    <w:p>
      <w:pPr>
        <w:ind w:left="0" w:right="0" w:firstLine="709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pacing w:val="20"/>
          <w:sz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/>
      <w:r/>
    </w:p>
    <w:p>
      <w:pPr>
        <w:ind w:left="0" w:right="0" w:firstLine="0"/>
        <w:jc w:val="left"/>
        <w:spacing w:before="0" w:after="0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23.06.2025                                 № 131                                             с.Верх-Суетка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5103"/>
        <w:jc w:val="both"/>
        <w:spacing w:line="240" w:lineRule="exact"/>
        <w:rPr>
          <w:rFonts w:ascii="Times New Roman" w:hAnsi="Times New Roman"/>
          <w:sz w:val="28"/>
        </w:rPr>
      </w:pPr>
      <w:r/>
      <w:bookmarkStart w:id="0" w:name="undefined"/>
      <w:r/>
      <w:bookmarkStart w:id="0" w:name="undefined"/>
      <w:r>
        <w:rPr>
          <w:rFonts w:ascii="Times New Roman" w:hAnsi="Times New Roman"/>
          <w:sz w:val="28"/>
        </w:rPr>
        <w:t xml:space="preserve">Об утверждении порядка </w:t>
      </w:r>
      <w:r>
        <w:rPr>
          <w:rFonts w:ascii="Times New Roman" w:hAnsi="Times New Roman"/>
          <w:sz w:val="28"/>
        </w:rPr>
        <w:t xml:space="preserve">рассмотрения кандидатур для направления ходатайства о представлении к награждению медалью «Родительская слава»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5103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0" w:name="undefined"/>
      <w:r/>
      <w:bookmarkEnd w:id="0"/>
      <w:r/>
      <w:bookmarkEnd w:id="0"/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</w:rPr>
        <w:t xml:space="preserve">уководствуясь Уставом  муниципального образования муниципального округа Суетский район Алтайского края</w:t>
      </w:r>
      <w:r>
        <w:rPr>
          <w:rFonts w:ascii="Times New Roman" w:hAnsi="Times New Roman"/>
          <w:sz w:val="28"/>
        </w:rPr>
        <w:t xml:space="preserve">, </w:t>
      </w:r>
      <w:bookmarkEnd w:id="0"/>
      <w:r>
        <w:rPr>
          <w:rFonts w:ascii="Times New Roman" w:hAnsi="Times New Roman"/>
          <w:sz w:val="28"/>
        </w:rPr>
        <w:t xml:space="preserve"> постановляю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1"/>
        <w:numPr>
          <w:ilvl w:val="0"/>
          <w:numId w:val="1"/>
        </w:numPr>
        <w:ind w:left="0" w:right="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</w:t>
      </w:r>
      <w:r>
        <w:rPr>
          <w:rFonts w:ascii="Times New Roman" w:hAnsi="Times New Roman"/>
          <w:sz w:val="28"/>
        </w:rPr>
        <w:t xml:space="preserve">орядок </w:t>
      </w:r>
      <w:r>
        <w:rPr>
          <w:rFonts w:ascii="Times New Roman" w:hAnsi="Times New Roman"/>
          <w:sz w:val="28"/>
        </w:rPr>
        <w:t xml:space="preserve">рассмотрения кандидатур для направления ходатайства о представлении к награждению медалью «Родительская слава»</w:t>
      </w:r>
      <w:r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1"/>
        <w:numPr>
          <w:ilvl w:val="0"/>
          <w:numId w:val="1"/>
        </w:numPr>
        <w:ind w:left="0" w:right="0" w:firstLine="14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</w:rPr>
        <w:t xml:space="preserve">постановления</w:t>
      </w:r>
      <w:r>
        <w:rPr>
          <w:rFonts w:ascii="Times New Roman" w:hAnsi="Times New Roman"/>
          <w:sz w:val="28"/>
        </w:rPr>
        <w:t xml:space="preserve"> оставляю за собой.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Style w:val="621"/>
        <w:numPr>
          <w:ilvl w:val="0"/>
          <w:numId w:val="1"/>
        </w:numPr>
        <w:ind w:left="0" w:right="0" w:firstLine="14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 xml:space="preserve">постановление</w:t>
      </w:r>
      <w:r>
        <w:rPr>
          <w:rFonts w:ascii="Times New Roman" w:hAnsi="Times New Roman"/>
          <w:sz w:val="28"/>
        </w:rPr>
        <w:t xml:space="preserve"> вступает в силу с</w:t>
      </w:r>
      <w:r>
        <w:rPr>
          <w:rFonts w:ascii="Times New Roman" w:hAnsi="Times New Roman"/>
          <w:sz w:val="28"/>
        </w:rPr>
        <w:t xml:space="preserve"> момента его </w:t>
      </w:r>
      <w:r>
        <w:rPr>
          <w:rFonts w:ascii="Times New Roman" w:hAnsi="Times New Roman"/>
          <w:sz w:val="28"/>
        </w:rPr>
        <w:t xml:space="preserve">официального опубликования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ind w:left="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ind w:left="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Глава  муниципального округа                                                          Н.Н.Долгова</w:t>
      </w:r>
      <w:r>
        <w:rPr>
          <w:rFonts w:ascii="Times New Roman" w:hAnsi="Times New Roman"/>
          <w:i/>
          <w:sz w:val="28"/>
        </w:rPr>
      </w:r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outlineLvl w:val="0"/>
      </w:pPr>
      <w:r/>
      <w:r/>
      <w:r/>
    </w:p>
    <w:p>
      <w:pPr>
        <w:pStyle w:val="1_905"/>
        <w:ind w:left="6372" w:firstLine="0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905"/>
        <w:ind w:left="6372" w:firstLine="0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6372" w:firstLine="0"/>
        <w:rPr>
          <w:rStyle w:val="14"/>
          <w:rFonts w:ascii="Tinos" w:hAnsi="Tinos" w:cs="Tinos"/>
          <w:sz w:val="28"/>
          <w:szCs w:val="28"/>
          <w14:ligatures w14:val="none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rStyle w:val="14"/>
          <w:rFonts w:ascii="Tinos" w:hAnsi="Tinos" w:eastAsia="Tinos" w:cs="Tinos"/>
          <w:sz w:val="28"/>
          <w:szCs w:val="28"/>
        </w:rPr>
        <w:t xml:space="preserve">муниципального округа Суетский район Алтайского края </w:t>
      </w:r>
      <w:r>
        <w:rPr>
          <w:rStyle w:val="14"/>
          <w:rFonts w:ascii="Tinos" w:hAnsi="Tinos" w:eastAsia="Tinos" w:cs="Tinos"/>
          <w:sz w:val="28"/>
          <w:szCs w:val="28"/>
        </w:rPr>
      </w:r>
      <w:r>
        <w:rPr>
          <w:rStyle w:val="14"/>
          <w:rFonts w:ascii="Tinos" w:hAnsi="Tinos" w:eastAsia="Tinos" w:cs="Tinos"/>
          <w:sz w:val="28"/>
          <w:szCs w:val="28"/>
        </w:rPr>
      </w:r>
    </w:p>
    <w:p>
      <w:pPr>
        <w:pStyle w:val="1_905"/>
        <w:ind w:left="6372" w:firstLine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23.06.2025№ 131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jc w:val="both"/>
      </w:pPr>
      <w:r/>
      <w:bookmarkStart w:id="0" w:name="undefined"/>
      <w:r/>
      <w:bookmarkEnd w:id="0"/>
      <w:r/>
      <w:r/>
    </w:p>
    <w:p>
      <w:pPr>
        <w:pStyle w:val="1_906"/>
        <w:jc w:val="center"/>
        <w:rPr>
          <w:rFonts w:ascii="Times New Roman" w:hAnsi="Times New Roman"/>
          <w:sz w:val="28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_9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КАНДИДАТУР ДЛЯ НАПРАВЛЕНИЯ ХОДАТАЙСТВА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ПРЕДСТАВЛЕНИИ К НАГРАЖДЕНИЮ</w:t>
      </w:r>
      <w:r>
        <w:rPr>
          <w:rFonts w:ascii="Times New Roman" w:hAnsi="Times New Roman"/>
          <w:sz w:val="28"/>
        </w:rPr>
        <w:t xml:space="preserve"> МЕДАЛЬЮ «РОДИТЕЛЬСКАЯ СЛАВА»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_905"/>
        <w:jc w:val="both"/>
      </w:pPr>
      <w:r/>
      <w:r/>
      <w:r/>
    </w:p>
    <w:p>
      <w:pPr>
        <w:pStyle w:val="1_905"/>
        <w:ind w:left="0"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рассмотрения</w:t>
      </w:r>
      <w:r>
        <w:rPr>
          <w:sz w:val="28"/>
        </w:rPr>
        <w:t xml:space="preserve"> кандидатур для направления ходатайства о </w:t>
      </w:r>
      <w:r>
        <w:rPr>
          <w:sz w:val="28"/>
        </w:rPr>
        <w:t xml:space="preserve">представлени</w:t>
      </w:r>
      <w:r>
        <w:rPr>
          <w:sz w:val="28"/>
        </w:rPr>
        <w:t xml:space="preserve">и</w:t>
      </w:r>
      <w:r>
        <w:rPr>
          <w:sz w:val="28"/>
        </w:rPr>
        <w:t xml:space="preserve"> к награждению медалью </w:t>
      </w:r>
      <w:r>
        <w:rPr>
          <w:sz w:val="28"/>
        </w:rPr>
        <w:t xml:space="preserve">«</w:t>
      </w:r>
      <w:r>
        <w:rPr>
          <w:sz w:val="28"/>
        </w:rPr>
        <w:t xml:space="preserve">Родительская слава</w:t>
      </w:r>
      <w:r>
        <w:rPr>
          <w:sz w:val="28"/>
        </w:rPr>
        <w:t xml:space="preserve">» </w:t>
      </w:r>
      <w:r>
        <w:rPr>
          <w:sz w:val="28"/>
        </w:rPr>
        <w:t xml:space="preserve">(далее - Порядок) </w:t>
      </w:r>
      <w:r>
        <w:rPr>
          <w:sz w:val="28"/>
        </w:rPr>
        <w:t xml:space="preserve">определяет правила подготовки и рассмотрения  документов для представления к награждению государственн</w:t>
      </w:r>
      <w:r>
        <w:rPr>
          <w:sz w:val="28"/>
        </w:rPr>
        <w:t xml:space="preserve">ой</w:t>
      </w:r>
      <w:r>
        <w:rPr>
          <w:sz w:val="28"/>
        </w:rPr>
        <w:t xml:space="preserve"> наград</w:t>
      </w:r>
      <w:r>
        <w:rPr>
          <w:sz w:val="28"/>
        </w:rPr>
        <w:t xml:space="preserve">ой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 xml:space="preserve">медалью </w:t>
      </w:r>
      <w:r>
        <w:rPr>
          <w:sz w:val="28"/>
        </w:rPr>
        <w:t xml:space="preserve">«</w:t>
      </w:r>
      <w:r>
        <w:rPr>
          <w:sz w:val="28"/>
        </w:rPr>
        <w:t xml:space="preserve">Родительская слава</w:t>
      </w:r>
      <w:r>
        <w:rPr>
          <w:sz w:val="28"/>
        </w:rPr>
        <w:t xml:space="preserve">»</w:t>
      </w:r>
      <w:r>
        <w:rPr>
          <w:sz w:val="28"/>
        </w:rPr>
        <w:t xml:space="preserve">, учрежденной Законом Алтайского края от 12.12.2006 №135-ЗС «О наградах Алтайского края», </w:t>
      </w:r>
      <w:r>
        <w:rPr>
          <w:sz w:val="28"/>
        </w:rPr>
        <w:t xml:space="preserve">граждан, проживающих на территории </w:t>
      </w:r>
      <w:r>
        <w:rPr>
          <w:b w:val="0"/>
          <w:bCs w:val="0"/>
          <w:i/>
          <w:sz w:val="28"/>
        </w:rPr>
        <w:t xml:space="preserve">муниципального округа Суетский район Алтайского края</w:t>
      </w:r>
      <w:r>
        <w:rPr>
          <w:sz w:val="28"/>
        </w:rPr>
        <w:t xml:space="preserve">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К награждению </w:t>
      </w:r>
      <w:r>
        <w:rPr>
          <w:sz w:val="28"/>
        </w:rPr>
        <w:t xml:space="preserve">медалью</w:t>
      </w:r>
      <w:r>
        <w:rPr>
          <w:sz w:val="28"/>
        </w:rPr>
        <w:t xml:space="preserve"> «Родительская слава» (далее - </w:t>
      </w:r>
      <w:r>
        <w:rPr>
          <w:sz w:val="28"/>
        </w:rPr>
        <w:t xml:space="preserve">Медаль</w:t>
      </w:r>
      <w:r>
        <w:rPr>
          <w:sz w:val="28"/>
        </w:rPr>
        <w:t xml:space="preserve">) представляются </w:t>
      </w:r>
      <w:r>
        <w:rPr>
          <w:sz w:val="28"/>
        </w:rPr>
        <w:t xml:space="preserve">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</w:t>
      </w:r>
      <w:r>
        <w:rPr>
          <w:sz w:val="28"/>
        </w:rPr>
        <w:t xml:space="preserve">Медалью</w:t>
      </w:r>
      <w:r>
        <w:rPr>
          <w:sz w:val="28"/>
        </w:rPr>
        <w:t xml:space="preserve"> производится по достижении младшим ребенком возраста не менее одного года.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  <w:r>
        <w:rPr>
          <w:sz w:val="28"/>
        </w:rPr>
      </w:r>
      <w:r>
        <w:rPr>
          <w:sz w:val="28"/>
        </w:rPr>
      </w:r>
    </w:p>
    <w:p>
      <w:pPr>
        <w:pStyle w:val="1_904"/>
        <w:ind w:left="0" w:firstLine="709"/>
        <w:jc w:val="both"/>
        <w:spacing w:before="0" w:after="0"/>
        <w:rPr>
          <w:sz w:val="28"/>
        </w:rPr>
      </w:pPr>
      <w:r>
        <w:rPr>
          <w:sz w:val="28"/>
        </w:rPr>
        <w:t xml:space="preserve">Ме</w:t>
      </w:r>
      <w:r>
        <w:rPr>
          <w:sz w:val="28"/>
        </w:rPr>
        <w:t xml:space="preserve">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  <w:r>
        <w:rPr>
          <w:sz w:val="28"/>
        </w:rPr>
      </w:r>
      <w:r>
        <w:rPr>
          <w:sz w:val="28"/>
        </w:rPr>
      </w:r>
    </w:p>
    <w:p>
      <w:pPr>
        <w:pStyle w:val="1_904"/>
        <w:ind w:left="0" w:firstLine="709"/>
        <w:jc w:val="both"/>
        <w:spacing w:before="0" w:after="0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Инициаторами направления ходатайства о награждении Медалью могут быть граждане,</w:t>
      </w:r>
      <w:r>
        <w:rPr>
          <w:sz w:val="28"/>
        </w:rPr>
        <w:t xml:space="preserve"> коммерческие и некоммерческие организации, трудовые коллективы, профсоюзы.</w:t>
      </w:r>
      <w:bookmarkStart w:id="0" w:name="undefined"/>
      <w:r/>
      <w:bookmarkEnd w:id="0"/>
      <w:r/>
      <w:bookmarkStart w:id="0" w:name="undefined"/>
      <w:r/>
      <w:bookmarkEnd w:id="0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  <w:r>
        <w:rPr>
          <w:sz w:val="28"/>
        </w:rPr>
      </w:r>
      <w:r>
        <w:rPr>
          <w:sz w:val="28"/>
        </w:rPr>
      </w:r>
    </w:p>
    <w:p>
      <w:pPr>
        <w:pStyle w:val="1_904"/>
        <w:ind w:left="0" w:firstLine="709"/>
        <w:jc w:val="both"/>
        <w:spacing w:before="0" w:after="0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 </w:t>
      </w:r>
      <w:r>
        <w:rPr>
          <w:sz w:val="28"/>
        </w:rPr>
        <w:t xml:space="preserve">заявлению </w:t>
      </w:r>
      <w:r>
        <w:rPr>
          <w:sz w:val="28"/>
        </w:rPr>
        <w:t xml:space="preserve">о </w:t>
      </w:r>
      <w:r>
        <w:rPr>
          <w:sz w:val="28"/>
        </w:rPr>
        <w:t xml:space="preserve">направлении</w:t>
      </w:r>
      <w:r>
        <w:rPr>
          <w:sz w:val="28"/>
        </w:rPr>
        <w:t xml:space="preserve"> ходатайства о </w:t>
      </w:r>
      <w:r>
        <w:rPr>
          <w:sz w:val="28"/>
        </w:rPr>
        <w:t xml:space="preserve">награждении Медалью  прилагаются следующие документы: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копии паспортов родителей (усыновителей) и детей, достигших возраста 14 лет;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</w:t>
      </w:r>
      <w:r>
        <w:rPr>
          <w:sz w:val="28"/>
        </w:rPr>
        <w:t xml:space="preserve">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справка комиссии по делам несовершеннолетних о том, что несовершеннолетние дети не состоят на профилактическом учете;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справка с места жительства о постоянном проживании на территории Алтайского края не менее 15 лет;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характеристика лица, представленного к награждению, выданная работодателем либо органом местного самоуправления по месту жительства;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</w:t>
      </w:r>
      <w:r>
        <w:rPr>
          <w:sz w:val="28"/>
        </w:rPr>
        <w:t xml:space="preserve">№</w:t>
      </w:r>
      <w:r>
        <w:rPr>
          <w:sz w:val="28"/>
        </w:rPr>
        <w:t xml:space="preserve">1 к настоящему Порядку;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согласие на обработку персональных данных, разрешенных субъектом персональных данных для распространения, согласно Приложению </w:t>
      </w:r>
      <w:r>
        <w:rPr>
          <w:sz w:val="28"/>
        </w:rPr>
        <w:t xml:space="preserve">№</w:t>
      </w:r>
      <w:r>
        <w:rPr>
          <w:sz w:val="28"/>
        </w:rPr>
        <w:t xml:space="preserve">2 к настоящему Порядку.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</w:t>
      </w:r>
      <w:r>
        <w:rPr>
          <w:sz w:val="28"/>
        </w:rPr>
        <w:t xml:space="preserve">4</w:t>
      </w:r>
      <w:r>
        <w:rPr>
          <w:sz w:val="28"/>
        </w:rPr>
        <w:t xml:space="preserve"> настоящего Порядка, должны быть заверены в установленном законодательством Российской Федерации порядке. 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Текст документов должен быть написа</w:t>
      </w:r>
      <w:r>
        <w:rPr>
          <w:sz w:val="28"/>
        </w:rPr>
        <w:t xml:space="preserve">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 Заявление с прилагаемыми к нему документами может быть представлено лично в Администрацию</w:t>
      </w:r>
      <w:r>
        <w:rPr>
          <w:i/>
          <w:sz w:val="28"/>
        </w:rPr>
        <w:t xml:space="preserve"> муниципального округа Суетский район Алтайского края </w:t>
      </w:r>
      <w:r>
        <w:rPr>
          <w:i w:val="0"/>
          <w:sz w:val="28"/>
        </w:rPr>
        <w:t xml:space="preserve">либо направлено по почте.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</w:t>
      </w:r>
      <w:r>
        <w:rPr>
          <w:sz w:val="28"/>
        </w:rPr>
        <w:t xml:space="preserve"> муниципального округа Суетский район Алтайского края </w:t>
      </w:r>
      <w:r>
        <w:rPr>
          <w:sz w:val="28"/>
        </w:rPr>
        <w:t xml:space="preserve">в день получения </w:t>
      </w:r>
      <w:r>
        <w:rPr>
          <w:sz w:val="28"/>
        </w:rPr>
        <w:t xml:space="preserve">заявления с комплектом документов</w:t>
      </w:r>
      <w:r>
        <w:rPr>
          <w:sz w:val="28"/>
        </w:rPr>
        <w:t xml:space="preserve"> регистрирует его путем проставления на нем регистрационного штампа, в котором указывается входящий номер, дата приема </w:t>
      </w:r>
      <w:r>
        <w:rPr>
          <w:sz w:val="28"/>
        </w:rPr>
        <w:t xml:space="preserve">заявления</w:t>
      </w:r>
      <w:r>
        <w:rPr>
          <w:sz w:val="28"/>
        </w:rPr>
        <w:t xml:space="preserve">, а также фамилия, имя, отчество (последнее - при наличии)</w:t>
      </w:r>
      <w:r>
        <w:rPr>
          <w:sz w:val="28"/>
        </w:rPr>
        <w:t xml:space="preserve">, </w:t>
      </w:r>
      <w:r>
        <w:rPr>
          <w:sz w:val="28"/>
        </w:rPr>
        <w:t xml:space="preserve">подпись специалиста, ответственного за прием документов.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В ходе рассмотрения документов и подготовки ходатайства Администрация муниципального округа Суетский район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 xml:space="preserve">имеет право: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- проверять информацию, представленную для рассмотрения кандидатур на награждение.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Администрация </w:t>
      </w:r>
      <w:r>
        <w:rPr>
          <w:sz w:val="28"/>
        </w:rPr>
        <w:t xml:space="preserve">муниципального округа Суетский район Алтайского края в</w:t>
      </w:r>
      <w:r>
        <w:t xml:space="preserve"> </w:t>
      </w:r>
      <w:r>
        <w:rPr>
          <w:sz w:val="28"/>
        </w:rPr>
        <w:t xml:space="preserve">течение </w:t>
      </w:r>
      <w:r>
        <w:rPr>
          <w:sz w:val="28"/>
        </w:rPr>
        <w:t xml:space="preserve">30 дней с даты регистрации </w:t>
      </w:r>
      <w:r>
        <w:rPr>
          <w:sz w:val="28"/>
        </w:rPr>
        <w:t xml:space="preserve">рассматривает </w:t>
      </w:r>
      <w:r>
        <w:rPr>
          <w:sz w:val="28"/>
        </w:rPr>
        <w:t xml:space="preserve">заявление и документы на предмет их соответствия требованиям, предусмотренным пунктами 4 и 5 наст</w:t>
      </w:r>
      <w:r>
        <w:rPr>
          <w:sz w:val="28"/>
        </w:rPr>
        <w:t xml:space="preserve">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  <w:t xml:space="preserve">– непредоставление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i/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Заявитель уведомляется о принятом решении в течение 5 рабочих дней</w:t>
      </w:r>
      <w:r>
        <w:rPr>
          <w:i/>
          <w:sz w:val="28"/>
        </w:rPr>
        <w:t xml:space="preserve">. 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_905"/>
        <w:ind w:left="0"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>
        <w:rPr>
          <w:sz w:val="28"/>
        </w:rPr>
        <w:t xml:space="preserve">муниципального округа Суетский район Алтайского края с аналогичным заявлением после устранения недостатков, послуживших основанием для принятия такого решения.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_905"/>
        <w:ind w:left="0" w:firstLine="709"/>
        <w:jc w:val="both"/>
        <w:rPr>
          <w:b w:val="0"/>
          <w:sz w:val="28"/>
        </w:rPr>
      </w:pPr>
      <w:r>
        <w:rPr>
          <w:sz w:val="28"/>
        </w:rPr>
        <w:t xml:space="preserve">12. В случае принятия решения о подготовке ходатайства о награждении Медалью </w:t>
      </w:r>
      <w:r>
        <w:rPr>
          <w:sz w:val="28"/>
        </w:rPr>
        <w:t xml:space="preserve">Администрация </w:t>
      </w:r>
      <w:r>
        <w:rPr>
          <w:i w:val="0"/>
          <w:sz w:val="28"/>
        </w:rPr>
        <w:t xml:space="preserve">муниципального округа Суетский район Алтайского края 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</w:t>
      </w:r>
      <w:r>
        <w:rPr>
          <w:b w:val="0"/>
          <w:sz w:val="28"/>
        </w:rPr>
        <w:t xml:space="preserve">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1_905"/>
        <w:ind w:left="0" w:firstLine="709"/>
        <w:jc w:val="both"/>
        <w:rPr>
          <w:b w:val="0"/>
          <w:sz w:val="28"/>
        </w:rPr>
      </w:pPr>
      <w:r>
        <w:rPr>
          <w:sz w:val="28"/>
        </w:rPr>
        <w:br/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1_905"/>
        <w:ind w:left="0" w:firstLine="709"/>
        <w:jc w:val="both"/>
        <w:rPr>
          <w:i w:val="0"/>
          <w:sz w:val="28"/>
        </w:rPr>
      </w:pPr>
      <w:r>
        <w:rPr>
          <w:i w:val="0"/>
          <w:sz w:val="28"/>
        </w:rPr>
      </w:r>
      <w:r>
        <w:rPr>
          <w:i w:val="0"/>
          <w:sz w:val="28"/>
        </w:rPr>
      </w:r>
      <w:r>
        <w:rPr>
          <w:i w:val="0"/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4819" w:firstLine="0"/>
        <w:jc w:val="both"/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</w:t>
      </w:r>
      <w:r>
        <w:rPr>
          <w:rFonts w:ascii="Times New Roman" w:hAnsi="Times New Roman"/>
          <w:sz w:val="24"/>
        </w:rPr>
        <w:t xml:space="preserve">рассмотрения кандидатур для направления ходатайства о представлении к награждению медалью «Родительская слава»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8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8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зарегистрирован__ по адресу: ______________________________________________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(фактический адрес проживания 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_________________________________________________________________________),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документ, удостоверяющий личность: 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__________________________________________________________________________,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документа, серия, номер, сведения о дате выдачи документа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органе)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 целях  осуществления  возложенных  на </w:t>
      </w:r>
      <w:r>
        <w:rPr>
          <w:rFonts w:ascii="Courier New" w:hAnsi="Courier New"/>
          <w:sz w:val="20"/>
        </w:rPr>
        <w:t xml:space="preserve">администрацию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муниципального округа Суетский район Алтайского края (адрес:</w:t>
      </w:r>
      <w:r>
        <w:rPr>
          <w:rFonts w:ascii="Courier New" w:hAnsi="Courier New"/>
          <w:sz w:val="20"/>
        </w:rPr>
        <w:t xml:space="preserve">658690, Алтайский край, Суетский район, с.Верх-Суетка, ул.Ленина, д.83)</w:t>
      </w:r>
      <w:r>
        <w:rPr>
          <w:rFonts w:ascii="Courier New" w:hAnsi="Courier New"/>
          <w:sz w:val="20"/>
        </w:rPr>
        <w:t xml:space="preserve">, функций  по  </w:t>
      </w:r>
      <w:r>
        <w:rPr>
          <w:rFonts w:ascii="Courier New" w:hAnsi="Courier New"/>
          <w:sz w:val="20"/>
        </w:rPr>
        <w:t xml:space="preserve">сбору и обработки документов на рассмотрение кандидатур для</w:t>
      </w:r>
      <w:r>
        <w:rPr>
          <w:rFonts w:ascii="Courier New" w:hAnsi="Courier New"/>
          <w:sz w:val="20"/>
        </w:rPr>
        <w:t xml:space="preserve"> направления ходатайства о представлении к награждению медалью «Родительская слава» в соответствии с п.4 ст.9  Федерального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закона   от   27.07.2006  N152-ФЗ  «О  персональных  данных» даю согласие</w:t>
      </w:r>
      <w:r>
        <w:rPr>
          <w:rFonts w:ascii="Courier New" w:hAnsi="Courier New"/>
          <w:sz w:val="20"/>
        </w:rPr>
        <w:t xml:space="preserve"> администрации</w:t>
      </w:r>
      <w:r>
        <w:rPr>
          <w:rFonts w:ascii="Courier New" w:hAnsi="Courier New"/>
          <w:sz w:val="20"/>
        </w:rPr>
        <w:t xml:space="preserve"> муниципального округа Суетский район Алтайского края на обработку (любое действие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(операцию)    или   совокупность   действий   (операций),   совершаемых   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использованием  средств автоматизации или без использования таких средств 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персональными  данными (сбор, запись, систематизация, накопление, хранение,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уточнение  (обновление,  изменение), извлечение, использование, передача (а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именно    предоставление,    доступ,   за   исключением   распространения),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обезличивание,  блокирование, удаление, уничтожение) следующих персональных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данных: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i/>
          <w:sz w:val="20"/>
        </w:rPr>
        <w:t xml:space="preserve">(</w:t>
      </w:r>
      <w:r>
        <w:rPr>
          <w:rFonts w:ascii="Courier New" w:hAnsi="Courier New"/>
          <w:i/>
          <w:sz w:val="20"/>
        </w:rPr>
        <w:t xml:space="preserve">перечисление персональных данных)</w:t>
      </w:r>
      <w:r>
        <w:rPr>
          <w:rFonts w:ascii="Courier New" w:hAnsi="Courier New"/>
          <w:i/>
          <w:sz w:val="20"/>
        </w:rPr>
      </w:r>
      <w:r>
        <w:rPr>
          <w:rFonts w:ascii="Courier New" w:hAnsi="Courier New"/>
          <w:i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 xml:space="preserve"> </w:t>
      </w:r>
      <w:r>
        <w:rPr>
          <w:rFonts w:ascii="Courier New" w:hAnsi="Courier New"/>
          <w:i/>
          <w:sz w:val="20"/>
        </w:rPr>
      </w:r>
      <w:r>
        <w:rPr>
          <w:rFonts w:ascii="Courier New" w:hAnsi="Courier New"/>
          <w:i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Настоящее  согласие</w:t>
      </w:r>
      <w:r>
        <w:rPr>
          <w:rFonts w:ascii="Courier New" w:hAnsi="Courier New"/>
          <w:sz w:val="20"/>
        </w:rPr>
        <w:t xml:space="preserve">  действует  со  дня  его подписания до дня отзыва в </w:t>
      </w:r>
      <w:r>
        <w:rPr>
          <w:rFonts w:ascii="Courier New" w:hAnsi="Courier New"/>
          <w:sz w:val="20"/>
        </w:rPr>
        <w:t xml:space="preserve">письменной форме.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Отзыв  настоящего</w:t>
      </w:r>
      <w:r>
        <w:rPr>
          <w:rFonts w:ascii="Courier New" w:hAnsi="Courier New"/>
          <w:sz w:val="20"/>
        </w:rPr>
        <w:t xml:space="preserve">  согласия  может  быть  осуществлен мною в письменной </w:t>
      </w:r>
      <w:r>
        <w:rPr>
          <w:rFonts w:ascii="Courier New" w:hAnsi="Courier New"/>
          <w:sz w:val="20"/>
        </w:rPr>
        <w:t xml:space="preserve">форме в любое время по моему усмотрению.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Субъект персональных данных: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_______________/________________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 Ф.И.О.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 __________ 202_ г.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8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8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jc w:val="right"/>
        <w:spacing w:after="0" w:line="240" w:lineRule="exac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4819" w:firstLine="0"/>
        <w:jc w:val="both"/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</w:t>
      </w:r>
      <w:r>
        <w:rPr>
          <w:rFonts w:ascii="Times New Roman" w:hAnsi="Times New Roman"/>
          <w:sz w:val="24"/>
        </w:rPr>
        <w:t xml:space="preserve">рассмотрения кандидатур для направления ходатайства о представлении к награждению медалью «Родительская слава»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_905"/>
        <w:ind w:left="0"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данных, разрешенных субъектом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персональных данных для распространения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контактная информация: ____________________________________________________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(номер телефона, адрес электронной почты или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__________________________________________________________________________,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 w:val="0"/>
        </w:rPr>
      </w:pPr>
      <w:r>
        <w:rPr>
          <w:rFonts w:ascii="Courier New" w:hAnsi="Courier New"/>
          <w:sz w:val="20"/>
        </w:rPr>
        <w:t xml:space="preserve">в целях</w:t>
      </w:r>
      <w:r>
        <w:rPr>
          <w:rFonts w:ascii="Courier New" w:hAnsi="Courier New"/>
          <w:sz w:val="20"/>
        </w:rPr>
        <w:t xml:space="preserve">  осуществления  возложенных  на  </w:t>
      </w:r>
      <w:r>
        <w:rPr>
          <w:rFonts w:ascii="Courier New" w:hAnsi="Courier New"/>
          <w:sz w:val="20"/>
        </w:rPr>
        <w:t xml:space="preserve">администрацию муниципального округа Суетский район Алтайского края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(адрес,658690, Алтайский край, Суетский район, с.Верх-Суетка, ул.Ленина, д.83 ИНН, ОГРН, а</w:t>
      </w:r>
      <w:r>
        <w:rPr>
          <w:rFonts w:ascii="Courier New" w:hAnsi="Courier New"/>
          <w:b w:val="0"/>
          <w:sz w:val="20"/>
        </w:rPr>
        <w:t xml:space="preserve">дрес, состоящий из наименования протокола (http или https), сервера (www), домена, имени каталога на сервере и имя файла веб-страницы</w:t>
      </w:r>
      <w:r>
        <w:rPr>
          <w:rFonts w:ascii="Courier New" w:hAnsi="Courier New"/>
          <w:sz w:val="20"/>
        </w:rPr>
        <w:t xml:space="preserve">)</w:t>
      </w:r>
      <w:r>
        <w:rPr>
          <w:rFonts w:ascii="Courier New" w:hAnsi="Courier New"/>
          <w:sz w:val="20"/>
        </w:rPr>
        <w:t xml:space="preserve">функций  по  </w:t>
      </w:r>
      <w:r>
        <w:rPr>
          <w:rFonts w:ascii="Courier New" w:hAnsi="Courier New"/>
          <w:sz w:val="20"/>
        </w:rPr>
        <w:t xml:space="preserve">сбору и обработки документов на рассмотрение кандидатур </w:t>
      </w:r>
      <w:r>
        <w:rPr>
          <w:rFonts w:ascii="Courier New" w:hAnsi="Courier New"/>
          <w:sz w:val="20"/>
        </w:rPr>
        <w:t xml:space="preserve">о направлении ходатайств о представлении к награждению медалью «Родительская слава» </w:t>
      </w:r>
      <w:r>
        <w:rPr>
          <w:rFonts w:ascii="Courier New" w:hAnsi="Courier New"/>
          <w:sz w:val="20"/>
        </w:rPr>
        <w:t xml:space="preserve"> в соответствии со ст.10.1 Федерального</w:t>
      </w:r>
      <w:r>
        <w:rPr>
          <w:rFonts w:ascii="Courier New" w:hAnsi="Courier New"/>
          <w:sz w:val="20"/>
        </w:rPr>
        <w:t xml:space="preserve"> </w:t>
      </w:r>
      <w:bookmarkStart w:id="0" w:name="undefined"/>
      <w:r/>
      <w:bookmarkEnd w:id="0"/>
      <w:r>
        <w:rPr>
          <w:rFonts w:ascii="Courier New" w:hAnsi="Courier New"/>
          <w:sz w:val="20"/>
        </w:rPr>
        <w:t xml:space="preserve">закона от 27.07.2006 N152-ФЗ "О персональных данных" (далее - "Федеральный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закон")  даю  согласие 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администрации</w:t>
      </w:r>
      <w:r>
        <w:rPr>
          <w:rFonts w:ascii="Courier New" w:hAnsi="Courier New"/>
          <w:sz w:val="20"/>
        </w:rPr>
        <w:t xml:space="preserve"> 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обработку моих персональных данных в форме распространения: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i/>
          <w:sz w:val="20"/>
        </w:rPr>
        <w:t xml:space="preserve">(указывается перечень персональных данных)</w:t>
      </w:r>
      <w:r>
        <w:rPr>
          <w:rFonts w:ascii="Courier New" w:hAnsi="Courier New"/>
          <w:sz w:val="20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Условия </w:t>
      </w:r>
      <w:r>
        <w:rPr>
          <w:rFonts w:ascii="Courier New" w:hAnsi="Courier New"/>
          <w:sz w:val="20"/>
        </w:rPr>
        <w:t xml:space="preserve">и</w:t>
      </w:r>
      <w:r>
        <w:rPr>
          <w:rFonts w:ascii="Courier New" w:hAnsi="Courier New"/>
          <w:sz w:val="20"/>
        </w:rPr>
        <w:t xml:space="preserve">  запреты</w:t>
      </w:r>
      <w:r>
        <w:rPr>
          <w:rFonts w:ascii="Courier New" w:hAnsi="Courier New"/>
          <w:sz w:val="20"/>
        </w:rPr>
        <w:t xml:space="preserve">  на  обработку  вышеуказанных  персональных  данных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(ч.9 ст.10.1 Федерального закона)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(нужное отметить)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не устанавливаю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└─┘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r>
        <w:rPr>
          <w:rFonts w:ascii="Courier New" w:hAnsi="Courier New"/>
          <w:sz w:val="20"/>
        </w:rPr>
        <w:t xml:space="preserve">запрет  на</w:t>
      </w:r>
      <w:r>
        <w:rPr>
          <w:rFonts w:ascii="Courier New" w:hAnsi="Courier New"/>
          <w:sz w:val="20"/>
        </w:rPr>
        <w:t xml:space="preserve">  передачу  (кроме  предоставления доступа) этих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└─┘ данных оператором неограниченному кругу лиц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r>
        <w:rPr>
          <w:rFonts w:ascii="Courier New" w:hAnsi="Courier New"/>
          <w:sz w:val="20"/>
        </w:rPr>
        <w:t xml:space="preserve">запрет  на</w:t>
      </w:r>
      <w:r>
        <w:rPr>
          <w:rFonts w:ascii="Courier New" w:hAnsi="Courier New"/>
          <w:sz w:val="20"/>
        </w:rPr>
        <w:t xml:space="preserve"> обработку (кроме получения доступа) этих данных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└─┘ неограниченным кругом лиц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r>
        <w:rPr>
          <w:rFonts w:ascii="Courier New" w:hAnsi="Courier New"/>
          <w:sz w:val="20"/>
        </w:rPr>
        <w:t xml:space="preserve">условия  обработки</w:t>
      </w:r>
      <w:r>
        <w:rPr>
          <w:rFonts w:ascii="Courier New" w:hAnsi="Courier New"/>
          <w:sz w:val="20"/>
        </w:rPr>
        <w:t xml:space="preserve">  (кроме  получения доступа) этих данных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└─┘ неограниченным кругом лиц: 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Условия,  при</w:t>
      </w:r>
      <w:r>
        <w:rPr>
          <w:rFonts w:ascii="Courier New" w:hAnsi="Courier New"/>
          <w:sz w:val="20"/>
        </w:rPr>
        <w:t xml:space="preserve"> которых полученные персональные данные могут передаваться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</w:t>
      </w:r>
      <w:r>
        <w:rPr>
          <w:rFonts w:ascii="Courier New" w:hAnsi="Courier New"/>
          <w:sz w:val="20"/>
        </w:rPr>
        <w:t xml:space="preserve">по  его</w:t>
      </w:r>
      <w:r>
        <w:rPr>
          <w:rFonts w:ascii="Courier New" w:hAnsi="Courier New"/>
          <w:sz w:val="20"/>
        </w:rPr>
        <w:t xml:space="preserve">  внутренней  сети,  обеспечивающей  доступ  к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информации  лишь</w:t>
      </w:r>
      <w:r>
        <w:rPr>
          <w:rFonts w:ascii="Courier New" w:hAnsi="Courier New"/>
          <w:sz w:val="20"/>
        </w:rPr>
        <w:t xml:space="preserve"> для строго определенных сотрудников, либо с использованием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информационно-</w:t>
      </w:r>
      <w:r>
        <w:rPr>
          <w:rFonts w:ascii="Courier New" w:hAnsi="Courier New"/>
          <w:sz w:val="20"/>
        </w:rPr>
        <w:t xml:space="preserve">телекоммуникационных  сетей</w:t>
      </w:r>
      <w:r>
        <w:rPr>
          <w:rFonts w:ascii="Courier New" w:hAnsi="Courier New"/>
          <w:sz w:val="20"/>
        </w:rPr>
        <w:t xml:space="preserve">,  либо  без  передачи  полученных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персональных  данных</w:t>
      </w:r>
      <w:r>
        <w:rPr>
          <w:rFonts w:ascii="Courier New" w:hAnsi="Courier New"/>
          <w:sz w:val="20"/>
        </w:rPr>
        <w:t xml:space="preserve">: ____________________________________________________.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Настоящее  согласие</w:t>
      </w:r>
      <w:r>
        <w:rPr>
          <w:rFonts w:ascii="Courier New" w:hAnsi="Courier New"/>
          <w:sz w:val="20"/>
        </w:rPr>
        <w:t xml:space="preserve">  действует  со  дня  его подписания до дня отзыва в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письменной форме.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Отзыв  настоящего</w:t>
      </w:r>
      <w:r>
        <w:rPr>
          <w:rFonts w:ascii="Courier New" w:hAnsi="Courier New"/>
          <w:sz w:val="20"/>
        </w:rPr>
        <w:t xml:space="preserve">  согласия  может  быть  осуществлен мною в письменной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форме в любое время по моему усмотрению.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_______________/________________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 Ф.И.О.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 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 __________ 202_ г.</w:t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jc w:val="both"/>
        <w:spacing w:after="0" w:line="28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905"/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905" w:customStyle="1">
    <w:name w:val="ConsPlusNormal"/>
    <w:link w:val="62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906" w:customStyle="1">
    <w:name w:val="ConsPlusTitle"/>
    <w:link w:val="6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904" w:customStyle="1">
    <w:name w:val="Normal (Web)"/>
    <w:basedOn w:val="619"/>
    <w:link w:val="6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16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2025-06-24T01:47:34Z</dcterms:modified>
</cp:coreProperties>
</file>