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B9" w:rsidRDefault="00464CB9">
      <w:pPr>
        <w:pStyle w:val="ArrowLine"/>
        <w:rPr>
          <w:lang w:val="en-US"/>
        </w:rPr>
      </w:pPr>
    </w:p>
    <w:p w:rsidR="00464CB9" w:rsidRDefault="00933BAF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464CB9">
        <w:trPr>
          <w:trHeight w:val="1650"/>
        </w:trPr>
        <w:tc>
          <w:tcPr>
            <w:tcW w:w="2086" w:type="dxa"/>
            <w:shd w:val="clear" w:color="000000" w:fill="FFFFFF"/>
          </w:tcPr>
          <w:p w:rsidR="00464CB9" w:rsidRDefault="00933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464CB9" w:rsidRDefault="00933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464CB9" w:rsidRDefault="00933BA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464CB9" w:rsidRDefault="00933BAF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464CB9" w:rsidRDefault="00933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464CB9" w:rsidRDefault="00933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464CB9" w:rsidRDefault="00933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464CB9" w:rsidRDefault="00933BA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464CB9" w:rsidRDefault="00933BAF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464CB9" w:rsidRDefault="00933BAF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01 февраля</w:t>
      </w:r>
      <w:bookmarkStart w:id="0" w:name="_GoBack"/>
      <w:bookmarkEnd w:id="0"/>
      <w:r>
        <w:rPr>
          <w:rFonts w:ascii="Times New Roman" w:hAnsi="Times New Roman" w:cs="Times New Roman"/>
          <w:i/>
          <w:color w:val="auto"/>
          <w:sz w:val="24"/>
        </w:rPr>
        <w:t xml:space="preserve"> 2024 года          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   Пресс-релиз                                                       г. Барнаул</w:t>
      </w:r>
    </w:p>
    <w:p w:rsidR="00464CB9" w:rsidRDefault="00464CB9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464CB9" w:rsidRDefault="00933BAF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Алтайском крае продолжают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конфисковывать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авто у пьяных водителей</w:t>
      </w:r>
    </w:p>
    <w:p w:rsidR="00464CB9" w:rsidRDefault="00933BAF">
      <w:pPr>
        <w:pStyle w:val="afc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635</wp:posOffset>
            </wp:positionH>
            <wp:positionV relativeFrom="margin">
              <wp:posOffset>2727325</wp:posOffset>
            </wp:positionV>
            <wp:extent cx="2306320" cy="1416050"/>
            <wp:effectExtent l="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удебные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приставы отделения судебных приставов по г. Алейску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Алейскому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Главного управления ФССП России по Алтайскому краю конфисковали и передали в распоряжение  Министерство Обороны Российской Федерации автомобиль SUBARU FORESTER, 2005 года выпуск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464CB9" w:rsidRDefault="00933BAF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владелец совершил преступление, предусмотренное ст. 264.1 УК РФ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Управление транспортным средством в состоянии опьянения лицом, подвергнутым административному наказанию или имеющим судимость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сев за руль в состоянии опьянения, будучи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лишенным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ельских прав. </w:t>
      </w:r>
    </w:p>
    <w:p w:rsidR="00464CB9" w:rsidRDefault="00933BAF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судебного разбирательства было установлено, что мужчина неоднократно останавливался сотрудниками ГИБДД, управляя транспортным средством в состоянии алкогольного опьянения. </w:t>
      </w:r>
    </w:p>
    <w:p w:rsidR="00464CB9" w:rsidRDefault="00933BAF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суда правонарушитель признан виновным. </w:t>
      </w:r>
    </w:p>
    <w:p w:rsidR="00464CB9" w:rsidRPr="00933BAF" w:rsidRDefault="00933BAF" w:rsidP="00933BAF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конфис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кации правонарушителю назначено наказание в виде 250 часов обязательных работ с лишением права заниматься деятельностью, связанной с управлением транспортными средствами, на срок 2 года.</w:t>
      </w:r>
    </w:p>
    <w:p w:rsidR="00464CB9" w:rsidRDefault="00933BAF" w:rsidP="00933BAF">
      <w:pPr>
        <w:pStyle w:val="a9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464CB9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64CB9"/>
    <w:rsid w:val="00464CB9"/>
    <w:rsid w:val="009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114DF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86C5-F548-4064-8C1B-D052E84F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211</Words>
  <Characters>1204</Characters>
  <Application>Microsoft Office Word</Application>
  <DocSecurity>0</DocSecurity>
  <Lines>10</Lines>
  <Paragraphs>2</Paragraphs>
  <ScaleCrop>false</ScaleCrop>
  <Company>MoBIL GROUP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95</cp:revision>
  <cp:lastPrinted>2024-01-31T07:18:00Z</cp:lastPrinted>
  <dcterms:created xsi:type="dcterms:W3CDTF">2023-02-20T09:45:00Z</dcterms:created>
  <dcterms:modified xsi:type="dcterms:W3CDTF">2024-02-01T09:42:00Z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