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46" w:rsidRDefault="00480746">
      <w:pPr>
        <w:pStyle w:val="ArrowLine"/>
        <w:rPr>
          <w:lang w:val="en-US"/>
        </w:rPr>
      </w:pPr>
    </w:p>
    <w:p w:rsidR="00480746" w:rsidRDefault="0069312A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480746">
        <w:trPr>
          <w:trHeight w:val="1650"/>
        </w:trPr>
        <w:tc>
          <w:tcPr>
            <w:tcW w:w="2086" w:type="dxa"/>
            <w:shd w:val="clear" w:color="000000" w:fill="FFFFFF"/>
          </w:tcPr>
          <w:p w:rsidR="00480746" w:rsidRDefault="0069312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480746" w:rsidRDefault="0069312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480746" w:rsidRDefault="0069312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480746" w:rsidRDefault="0069312A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480746" w:rsidRDefault="0069312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480746" w:rsidRDefault="0069312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480746" w:rsidRDefault="0069312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480746" w:rsidRDefault="0069312A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480746" w:rsidRDefault="0069312A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480746" w:rsidRDefault="00C15FD0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07</w:t>
      </w:r>
      <w:r w:rsidR="0069312A">
        <w:rPr>
          <w:rFonts w:ascii="Times New Roman" w:hAnsi="Times New Roman" w:cs="Times New Roman"/>
          <w:i/>
          <w:color w:val="auto"/>
          <w:sz w:val="24"/>
        </w:rPr>
        <w:t xml:space="preserve"> сентября 2023 года                     Пресс-релиз                                                       г. Барнаул</w:t>
      </w:r>
    </w:p>
    <w:p w:rsidR="00480746" w:rsidRDefault="00480746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</w:p>
    <w:p w:rsidR="00480746" w:rsidRDefault="0069312A">
      <w:pPr>
        <w:pStyle w:val="afc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31111"/>
          <w:sz w:val="28"/>
          <w:szCs w:val="28"/>
          <w:shd w:val="clear" w:color="auto" w:fill="FFFFFF"/>
        </w:rPr>
        <w:t>Судебные приставы помогли жителям Алтайского края сохранить прожиточный минимум</w:t>
      </w:r>
    </w:p>
    <w:p w:rsidR="00480746" w:rsidRDefault="00480746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480746" w:rsidRDefault="00C15FD0">
      <w:pPr>
        <w:pStyle w:val="afc"/>
        <w:ind w:firstLine="709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75pt;margin-top:234.15pt;width:148.45pt;height:148.45pt;z-index:251659264;mso-position-horizontal-relative:margin;mso-position-vertical-relative:margin">
            <v:imagedata r:id="rId7" o:title="Коллаж"/>
            <w10:wrap type="square" anchorx="margin" anchory="margin"/>
          </v:shape>
        </w:pict>
      </w:r>
      <w:r w:rsidR="0069312A">
        <w:rPr>
          <w:rFonts w:ascii="Times New Roman" w:hAnsi="Times New Roman" w:cs="Times New Roman"/>
          <w:sz w:val="28"/>
          <w:szCs w:val="28"/>
        </w:rPr>
        <w:t>Почти 14 тыс. жителей из Алтайского края в 2023 году уже воспользовались правом на сохранение прожиточного минимума. В рамках 16,2 тыс. исполнительных производств таким гражданам обеспечена неприкосновенность минимального размера дохода, необходимого для существования должника-гражданина и лиц, находящихся на его иждивении, на общую сумму более 2,6 млрд. рублей.</w:t>
      </w:r>
      <w:bookmarkStart w:id="0" w:name="_GoBack"/>
      <w:bookmarkEnd w:id="0"/>
    </w:p>
    <w:p w:rsidR="00480746" w:rsidRDefault="0069312A">
      <w:pPr>
        <w:pStyle w:val="afc"/>
        <w:ind w:firstLine="709"/>
        <w:jc w:val="both"/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Напомним, чтобы воспользоваться таким правом, необходимо обратиться лично с </w:t>
      </w:r>
      <w:hyperlink r:id="rId8">
        <w:r>
          <w:rPr>
            <w:rStyle w:val="-"/>
            <w:rFonts w:ascii="Times New Roman" w:eastAsia="Times New Roman" w:hAnsi="Times New Roman" w:cs="Times New Roman"/>
            <w:kern w:val="0"/>
            <w:sz w:val="28"/>
            <w:szCs w:val="28"/>
          </w:rPr>
          <w:t>заявлением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подразделение судебных приставов, где ведется исполнительное производство или воспользоваться электронным сервисом портала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</w:rPr>
        <w:t>Госуслуг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480746" w:rsidRDefault="0069312A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Сотрудниками Главного управления ФССП России по Алтайскому краю принимаются меры по уведомлению должников о праве на обращение в ФССП с заявлением о сохранении прожиточного минимума посредством электронного документооборота в личном кабинете на Едином портале государственных и муниципальных услуг. Граждане, не имеющие регистрации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Госуслугах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получают уведомления от судебных приставов по адресу прописки нарочно. Также, благодаря межведомственному взаимодействию между Главным управлением и Социальным Фондом России по Алтайскому краю организована работа по смс уведомлению граждан о реализации права на сохранение прожиточного минимума.</w:t>
      </w:r>
    </w:p>
    <w:p w:rsidR="0069312A" w:rsidRPr="00C15FD0" w:rsidRDefault="0069312A" w:rsidP="00C15FD0">
      <w:pPr>
        <w:pStyle w:val="afc"/>
        <w:ind w:firstLine="709"/>
        <w:jc w:val="both"/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Отметим,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раво на сохранение прожиточного минимума</w:t>
      </w:r>
      <w:r w:rsidR="00C15FD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не распространяется на должников по исполнительным производствам о взыскании алиментных платежей, о возмещении вреда причиненного здоровью, о возмещении вреда в связи со смертью кормильца, о возмещении ущерба причиненного преступлением.</w:t>
      </w:r>
    </w:p>
    <w:p w:rsidR="00480746" w:rsidRDefault="0069312A" w:rsidP="00C15FD0">
      <w:pPr>
        <w:pStyle w:val="afc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sectPr w:rsidR="00480746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variable"/>
  </w:font>
  <w:font w:name="Lohit Devanagari">
    <w:altName w:val="Times New Roman"/>
    <w:charset w:val="01"/>
    <w:family w:val="roman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46"/>
    <w:rsid w:val="00123CCF"/>
    <w:rsid w:val="00480746"/>
    <w:rsid w:val="0069312A"/>
    <w:rsid w:val="00C15FD0"/>
    <w:rsid w:val="00DC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qFormat/>
    <w:rsid w:val="00500277"/>
    <w:pPr>
      <w:widowControl w:val="0"/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4">
    <w:name w:val="Выделение жирным"/>
    <w:qFormat/>
    <w:rsid w:val="00500277"/>
    <w:rPr>
      <w:b/>
      <w:bCs/>
    </w:rPr>
  </w:style>
  <w:style w:type="character" w:styleId="a5">
    <w:name w:val="Strong"/>
    <w:basedOn w:val="a0"/>
    <w:uiPriority w:val="22"/>
    <w:qFormat/>
    <w:rsid w:val="006675EE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0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0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0355E0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7">
    <w:name w:val="Emphasis"/>
    <w:basedOn w:val="a0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0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0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0"/>
    <w:qFormat/>
    <w:rsid w:val="00A95F33"/>
  </w:style>
  <w:style w:type="character" w:customStyle="1" w:styleId="20">
    <w:name w:val="Заголовок 2 Знак"/>
    <w:basedOn w:val="a0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Заголовок1"/>
    <w:basedOn w:val="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3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4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4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5"/>
    <w:qFormat/>
    <w:rsid w:val="00500277"/>
    <w:rPr>
      <w:rFonts w:ascii="Noto Sans" w:hAnsi="Noto Sans"/>
    </w:rPr>
  </w:style>
  <w:style w:type="paragraph" w:customStyle="1" w:styleId="15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qFormat/>
    <w:rsid w:val="00500277"/>
    <w:pPr>
      <w:widowControl w:val="0"/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4">
    <w:name w:val="Выделение жирным"/>
    <w:qFormat/>
    <w:rsid w:val="00500277"/>
    <w:rPr>
      <w:b/>
      <w:bCs/>
    </w:rPr>
  </w:style>
  <w:style w:type="character" w:styleId="a5">
    <w:name w:val="Strong"/>
    <w:basedOn w:val="a0"/>
    <w:uiPriority w:val="22"/>
    <w:qFormat/>
    <w:rsid w:val="006675EE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0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0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0355E0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7">
    <w:name w:val="Emphasis"/>
    <w:basedOn w:val="a0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0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0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0"/>
    <w:qFormat/>
    <w:rsid w:val="00A95F33"/>
  </w:style>
  <w:style w:type="character" w:customStyle="1" w:styleId="20">
    <w:name w:val="Заголовок 2 Знак"/>
    <w:basedOn w:val="a0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Заголовок1"/>
    <w:basedOn w:val="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3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4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4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5"/>
    <w:qFormat/>
    <w:rsid w:val="00500277"/>
    <w:rPr>
      <w:rFonts w:ascii="Noto Sans" w:hAnsi="Noto Sans"/>
    </w:rPr>
  </w:style>
  <w:style w:type="paragraph" w:customStyle="1" w:styleId="15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_NdGU1V247V2z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A8D3-3A3E-49B8-A50C-625EE8FF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17</cp:revision>
  <cp:lastPrinted>2023-09-06T04:09:00Z</cp:lastPrinted>
  <dcterms:created xsi:type="dcterms:W3CDTF">2023-08-22T11:30:00Z</dcterms:created>
  <dcterms:modified xsi:type="dcterms:W3CDTF">2023-09-07T03:06:00Z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