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0A7" w:rsidRDefault="001110A7">
      <w:pPr>
        <w:pStyle w:val="ArrowLine"/>
        <w:rPr>
          <w:lang w:val="en-US"/>
        </w:rPr>
      </w:pPr>
    </w:p>
    <w:p w:rsidR="001110A7" w:rsidRDefault="001524D6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573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1110A7">
        <w:trPr>
          <w:trHeight w:val="1650"/>
        </w:trPr>
        <w:tc>
          <w:tcPr>
            <w:tcW w:w="2086" w:type="dxa"/>
            <w:shd w:val="clear" w:color="000000" w:fill="FFFFFF"/>
          </w:tcPr>
          <w:p w:rsidR="001110A7" w:rsidRDefault="001524D6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1110A7" w:rsidRDefault="001524D6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1110A7" w:rsidRDefault="001524D6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1110A7" w:rsidRDefault="001524D6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1110A7" w:rsidRDefault="001524D6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1110A7" w:rsidRDefault="001524D6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1110A7" w:rsidRDefault="001524D6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1110A7" w:rsidRDefault="001524D6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1110A7" w:rsidRDefault="001524D6">
            <w:pPr>
              <w:suppressAutoHyphens w:val="0"/>
              <w:spacing w:line="276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1110A7" w:rsidRDefault="001524D6">
      <w:pPr>
        <w:pBdr>
          <w:bottom w:val="single" w:sz="12" w:space="1" w:color="000000"/>
        </w:pBdr>
        <w:jc w:val="center"/>
        <w:rPr>
          <w:rStyle w:val="fontstyle01"/>
          <w:rFonts w:ascii="Tahoma" w:hAnsi="Tahoma"/>
          <w:sz w:val="36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</w:rPr>
        <w:t>2</w:t>
      </w:r>
      <w:r w:rsidRPr="001524D6">
        <w:rPr>
          <w:rFonts w:ascii="Times New Roman" w:hAnsi="Times New Roman" w:cs="Times New Roman"/>
          <w:i/>
          <w:color w:val="auto"/>
          <w:sz w:val="24"/>
        </w:rPr>
        <w:t>1</w:t>
      </w:r>
      <w:r>
        <w:rPr>
          <w:rFonts w:ascii="Times New Roman" w:hAnsi="Times New Roman" w:cs="Times New Roman"/>
          <w:i/>
          <w:color w:val="auto"/>
          <w:sz w:val="24"/>
        </w:rPr>
        <w:t xml:space="preserve"> марта 2023 года             </w:t>
      </w:r>
      <w:r>
        <w:rPr>
          <w:rFonts w:ascii="Times New Roman" w:hAnsi="Times New Roman" w:cs="Times New Roman"/>
          <w:i/>
          <w:color w:val="auto"/>
          <w:sz w:val="24"/>
        </w:rPr>
        <w:t xml:space="preserve">        Пресс-релиз                                                       г. Барнаул</w:t>
      </w:r>
    </w:p>
    <w:p w:rsidR="001110A7" w:rsidRDefault="001110A7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0A7" w:rsidRDefault="001524D6">
      <w:pPr>
        <w:pStyle w:val="afc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Минивэн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нарушителя правил дорожного движения 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конфискован</w:t>
      </w:r>
      <w:proofErr w:type="gramEnd"/>
    </w:p>
    <w:p w:rsidR="001110A7" w:rsidRDefault="001524D6">
      <w:pPr>
        <w:pStyle w:val="afc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 доход государства</w:t>
      </w:r>
    </w:p>
    <w:p w:rsidR="001110A7" w:rsidRDefault="001110A7">
      <w:pPr>
        <w:pStyle w:val="afc"/>
        <w:rPr>
          <w:rFonts w:ascii="Times New Roman" w:hAnsi="Times New Roman" w:cs="Times New Roman"/>
          <w:b/>
          <w:sz w:val="28"/>
          <w:szCs w:val="28"/>
        </w:rPr>
      </w:pPr>
    </w:p>
    <w:p w:rsidR="001110A7" w:rsidRDefault="001524D6">
      <w:pPr>
        <w:pStyle w:val="afc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margin">
                  <wp:posOffset>2989580</wp:posOffset>
                </wp:positionV>
                <wp:extent cx="2073275" cy="1403985"/>
                <wp:effectExtent l="0" t="0" r="0" b="0"/>
                <wp:wrapSquare wrapText="bothSides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rcRect l="14076" t="22438"/>
                        <a:stretch/>
                      </pic:blipFill>
                      <pic:spPr>
                        <a:xfrm>
                          <a:off x="0" y="0"/>
                          <a:ext cx="2072520" cy="1403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1.9pt;margin-top:235.4pt;width:163.15pt;height:110.45pt;mso-position-vertical-relative:margin" type="shapetype_75">
                <v:imagedata r:id="rId8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Судебные приставы отделения судебных приставов Каменского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 Главного управления ФССП России по Алтайскому краю конфисковали автомобиль. Его </w:t>
      </w:r>
      <w:r>
        <w:rPr>
          <w:rFonts w:ascii="Times New Roman" w:hAnsi="Times New Roman" w:cs="Times New Roman"/>
          <w:sz w:val="28"/>
          <w:szCs w:val="28"/>
        </w:rPr>
        <w:t>владелец совершил уголовное преступление предусмотренное ст. 264.1 УК РФ, сев за руль в состоя</w:t>
      </w:r>
      <w:r>
        <w:rPr>
          <w:rFonts w:ascii="Times New Roman" w:hAnsi="Times New Roman" w:cs="Times New Roman"/>
          <w:sz w:val="28"/>
          <w:szCs w:val="28"/>
        </w:rPr>
        <w:t xml:space="preserve">нии опьянения, будучи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лишенным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водительских прав.</w:t>
      </w:r>
    </w:p>
    <w:p w:rsidR="001110A7" w:rsidRDefault="001524D6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отделение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поступил исполнительный документ о конфискации в доход государства автомобиля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Toyota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Wish</w:t>
      </w:r>
      <w:r>
        <w:rPr>
          <w:rFonts w:ascii="Times New Roman" w:eastAsia="Times New Roman" w:hAnsi="Times New Roman" w:cs="Times New Roman"/>
          <w:sz w:val="28"/>
          <w:szCs w:val="28"/>
        </w:rPr>
        <w:t>, принадлежащего гражданину, осужденному за повторное нарушение правил дорожного движения.</w:t>
      </w:r>
    </w:p>
    <w:p w:rsidR="001110A7" w:rsidRDefault="001524D6">
      <w:pPr>
        <w:pStyle w:val="afc"/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ходе судебно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 разбирательства по уголовному делу было установлено, что мужчина неоднократно останавливался сотрудниками ГИБДД, управляя транспортным средством в состоянии алкогольного опьянения.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 решения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суда,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равонарушитель признан виновным в совершении пре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ступления, предусмотренного ст. 264.1 УК РФ, с назначением наказания в виде конфискации транспортного средства, как орудия преступления в доход государства. </w:t>
      </w:r>
    </w:p>
    <w:p w:rsidR="001110A7" w:rsidRDefault="001524D6">
      <w:pPr>
        <w:pStyle w:val="afc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правонарушителю грозит наказание в виде 250 часов обязательных работ с лишением права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заниматься деятельностью, связанной с управлением транспортными средствами, на срок 2 года. </w:t>
      </w:r>
    </w:p>
    <w:p w:rsidR="001110A7" w:rsidRDefault="001524D6" w:rsidP="001524D6">
      <w:pPr>
        <w:pStyle w:val="afc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Пресс-служба ГУФССП России по Алтайскому краю</w:t>
      </w:r>
    </w:p>
    <w:p w:rsidR="001110A7" w:rsidRDefault="001110A7">
      <w:pPr>
        <w:tabs>
          <w:tab w:val="left" w:pos="3982"/>
        </w:tabs>
      </w:pPr>
    </w:p>
    <w:sectPr w:rsidR="001110A7">
      <w:pgSz w:w="11906" w:h="16838"/>
      <w:pgMar w:top="625" w:right="56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charset w:val="01"/>
    <w:family w:val="roman"/>
    <w:pitch w:val="variable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A7"/>
    <w:rsid w:val="001110A7"/>
    <w:rsid w:val="0015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semiHidden/>
    <w:unhideWhenUsed/>
    <w:rsid w:val="00294E7A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2330F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semiHidden/>
    <w:unhideWhenUsed/>
    <w:rsid w:val="00294E7A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2330F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4CF73-23D5-446E-89A8-E4CEE10D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236</Words>
  <Characters>1350</Characters>
  <Application>Microsoft Office Word</Application>
  <DocSecurity>0</DocSecurity>
  <Lines>11</Lines>
  <Paragraphs>3</Paragraphs>
  <ScaleCrop>false</ScaleCrop>
  <Company>MoBIL GROUP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subject/>
  <dc:creator>smi2</dc:creator>
  <dc:description/>
  <cp:lastModifiedBy>Сухно Филипп Николаевич</cp:lastModifiedBy>
  <cp:revision>33</cp:revision>
  <cp:lastPrinted>2023-03-06T02:27:00Z</cp:lastPrinted>
  <dcterms:created xsi:type="dcterms:W3CDTF">2023-02-20T09:45:00Z</dcterms:created>
  <dcterms:modified xsi:type="dcterms:W3CDTF">2023-03-21T09:17:00Z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