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D7" w:rsidRDefault="00681DD7">
      <w:pPr>
        <w:pStyle w:val="ArrowDashed"/>
      </w:pPr>
    </w:p>
    <w:p w:rsidR="00681DD7" w:rsidRDefault="006D1A8B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681DD7">
        <w:trPr>
          <w:trHeight w:val="1650"/>
        </w:trPr>
        <w:tc>
          <w:tcPr>
            <w:tcW w:w="2086" w:type="dxa"/>
            <w:shd w:val="clear" w:color="000000" w:fill="FFFFFF"/>
          </w:tcPr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681DD7" w:rsidRDefault="006D1A8B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681DD7" w:rsidRDefault="006D1A8B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681DD7" w:rsidRDefault="00D65958">
      <w:pPr>
        <w:pBdr>
          <w:bottom w:val="single" w:sz="12" w:space="1" w:color="000000"/>
        </w:pBdr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14</w:t>
      </w:r>
      <w:r w:rsidR="006D1A8B">
        <w:rPr>
          <w:rFonts w:ascii="Times New Roman" w:hAnsi="Times New Roman" w:cs="Times New Roman"/>
          <w:i/>
          <w:color w:val="auto"/>
          <w:sz w:val="24"/>
        </w:rPr>
        <w:t xml:space="preserve"> ноября 2022 года                     Пресс-релиз                                                       г. Барнаул</w:t>
      </w:r>
      <w:r w:rsidR="006D1A8B">
        <w:t xml:space="preserve"> </w:t>
      </w:r>
    </w:p>
    <w:p w:rsidR="00D65958" w:rsidRDefault="00D65958" w:rsidP="00D65958">
      <w:pPr>
        <w:pStyle w:val="afc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65958" w:rsidRPr="00D65958" w:rsidRDefault="00D65958" w:rsidP="00D65958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958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Судебные приставы Алтайского края </w:t>
      </w:r>
      <w:r w:rsidRPr="00D65958">
        <w:rPr>
          <w:rFonts w:ascii="Times New Roman" w:hAnsi="Times New Roman" w:cs="Times New Roman"/>
          <w:b/>
          <w:sz w:val="28"/>
          <w:szCs w:val="28"/>
        </w:rPr>
        <w:t xml:space="preserve">примут участие </w:t>
      </w:r>
    </w:p>
    <w:p w:rsidR="00681DD7" w:rsidRDefault="00255173" w:rsidP="00D65958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Всероссийском д</w:t>
      </w:r>
      <w:r w:rsidR="00D65958" w:rsidRPr="00D65958">
        <w:rPr>
          <w:rFonts w:ascii="Times New Roman" w:hAnsi="Times New Roman" w:cs="Times New Roman"/>
          <w:b/>
          <w:sz w:val="28"/>
          <w:szCs w:val="28"/>
        </w:rPr>
        <w:t>не правовой помощи детям</w:t>
      </w:r>
    </w:p>
    <w:p w:rsidR="00D65958" w:rsidRPr="00D65958" w:rsidRDefault="00D65958" w:rsidP="00D65958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958" w:rsidRPr="00D65958" w:rsidRDefault="000D4048" w:rsidP="00D65958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pacing w:val="-4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76DE99" wp14:editId="1F4667A7">
            <wp:simplePos x="0" y="0"/>
            <wp:positionH relativeFrom="margin">
              <wp:posOffset>148590</wp:posOffset>
            </wp:positionH>
            <wp:positionV relativeFrom="margin">
              <wp:posOffset>3069590</wp:posOffset>
            </wp:positionV>
            <wp:extent cx="2194560" cy="1459865"/>
            <wp:effectExtent l="0" t="0" r="0" b="0"/>
            <wp:wrapSquare wrapText="bothSides"/>
            <wp:docPr id="2" name="Рисунок 2" descr="C:\Users\suxno\AppData\Local\Microsoft\Windows\INetCache\Content.Word\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xno\AppData\Local\Microsoft\Windows\INetCache\Content.Word\0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958" w:rsidRPr="00D65958">
        <w:rPr>
          <w:rFonts w:ascii="Times New Roman" w:hAnsi="Times New Roman" w:cs="Times New Roman"/>
          <w:sz w:val="28"/>
          <w:szCs w:val="28"/>
        </w:rPr>
        <w:t>Уважаемые жители Алтайского края!</w:t>
      </w:r>
    </w:p>
    <w:p w:rsidR="00D65958" w:rsidRDefault="00D65958" w:rsidP="00D65958">
      <w:pPr>
        <w:pStyle w:val="af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958">
        <w:rPr>
          <w:rFonts w:ascii="Times New Roman" w:eastAsia="Times New Roman" w:hAnsi="Times New Roman" w:cs="Times New Roman"/>
          <w:sz w:val="28"/>
          <w:szCs w:val="28"/>
        </w:rPr>
        <w:t>17 и 18  ноября 2022 года в Главном управлении ФССП России по Алтайскому краю будет проведён День правовой помощи детям. С этой целью в аппарате и во всех подразделениях Главного управления будут организованы пункты оказания правовой помощи детям.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2579" w:rsidRDefault="00D65958" w:rsidP="00ED2579">
      <w:pPr>
        <w:pStyle w:val="af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595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Лица, нуждающиеся в правовой помощи, смогут обратиться в службу судебных </w:t>
      </w:r>
      <w:r w:rsidR="00ED2579">
        <w:rPr>
          <w:rFonts w:ascii="Times New Roman" w:hAnsi="Times New Roman" w:cs="Times New Roman"/>
          <w:color w:val="auto"/>
          <w:sz w:val="28"/>
          <w:szCs w:val="28"/>
        </w:rPr>
        <w:t>с вопросами</w:t>
      </w:r>
      <w:r w:rsidRPr="00D65958">
        <w:rPr>
          <w:rFonts w:ascii="Times New Roman" w:hAnsi="Times New Roman" w:cs="Times New Roman"/>
          <w:color w:val="auto"/>
          <w:sz w:val="28"/>
          <w:szCs w:val="28"/>
        </w:rPr>
        <w:t xml:space="preserve"> по взысканию алиментных платежей, привлечению должников по данной категории исполнительных документов к уголовной ответственности по ст. 157 УК РФ, предоставлению социальных гарантий для детей-сирот и детей, оставшихся без попечения родителей, исполнению судебных актов о предоставлении жилых помещений по договору социального найма лицам названной категории, </w:t>
      </w:r>
      <w:r w:rsidR="00255173">
        <w:rPr>
          <w:rFonts w:ascii="Times New Roman" w:hAnsi="Times New Roman" w:cs="Times New Roman"/>
          <w:color w:val="auto"/>
          <w:sz w:val="28"/>
          <w:szCs w:val="28"/>
        </w:rPr>
        <w:t>а также иным вопросам</w:t>
      </w:r>
      <w:proofErr w:type="gramEnd"/>
      <w:r w:rsidR="0025517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="00255173">
        <w:rPr>
          <w:rFonts w:ascii="Times New Roman" w:hAnsi="Times New Roman" w:cs="Times New Roman"/>
          <w:color w:val="auto"/>
          <w:sz w:val="28"/>
          <w:szCs w:val="28"/>
        </w:rPr>
        <w:t>касающим</w:t>
      </w:r>
      <w:r w:rsidRPr="00D65958">
        <w:rPr>
          <w:rFonts w:ascii="Times New Roman" w:hAnsi="Times New Roman" w:cs="Times New Roman"/>
          <w:color w:val="auto"/>
          <w:sz w:val="28"/>
          <w:szCs w:val="28"/>
        </w:rPr>
        <w:t>ся</w:t>
      </w:r>
      <w:proofErr w:type="gramEnd"/>
      <w:r w:rsidRPr="00D65958">
        <w:rPr>
          <w:rFonts w:ascii="Times New Roman" w:hAnsi="Times New Roman" w:cs="Times New Roman"/>
          <w:color w:val="auto"/>
          <w:sz w:val="28"/>
          <w:szCs w:val="28"/>
        </w:rPr>
        <w:t xml:space="preserve"> защиты прав и законных интересов детей при исполнении судебных актов. </w:t>
      </w:r>
    </w:p>
    <w:p w:rsidR="00ED2579" w:rsidRDefault="00D65958" w:rsidP="00ED2579">
      <w:pPr>
        <w:pStyle w:val="af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958">
        <w:rPr>
          <w:rFonts w:ascii="Times New Roman" w:hAnsi="Times New Roman" w:cs="Times New Roman"/>
          <w:color w:val="auto"/>
          <w:sz w:val="28"/>
          <w:szCs w:val="28"/>
        </w:rPr>
        <w:t xml:space="preserve">Получить правовую консультацию в г. Барнауле </w:t>
      </w:r>
      <w:r w:rsidR="00ED2579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Pr="00D659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5958">
        <w:rPr>
          <w:rFonts w:ascii="Times New Roman" w:hAnsi="Times New Roman" w:cs="Times New Roman"/>
          <w:b/>
          <w:bCs/>
          <w:color w:val="auto"/>
          <w:sz w:val="28"/>
          <w:szCs w:val="28"/>
        </w:rPr>
        <w:t>18.11.2022</w:t>
      </w:r>
      <w:r w:rsidR="00ED25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года,</w:t>
      </w:r>
      <w:r w:rsidRPr="00D659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5958">
        <w:rPr>
          <w:rFonts w:ascii="Times New Roman" w:hAnsi="Times New Roman" w:cs="Times New Roman"/>
          <w:b/>
          <w:bCs/>
          <w:color w:val="auto"/>
          <w:sz w:val="28"/>
          <w:szCs w:val="28"/>
        </w:rPr>
        <w:t>с 14.00 до 17.00</w:t>
      </w:r>
      <w:r w:rsidRPr="00D6595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5958">
        <w:rPr>
          <w:rFonts w:ascii="Times New Roman" w:hAnsi="Times New Roman" w:cs="Times New Roman"/>
          <w:b/>
          <w:bCs/>
          <w:color w:val="auto"/>
          <w:sz w:val="28"/>
          <w:szCs w:val="28"/>
        </w:rPr>
        <w:t>часов</w:t>
      </w:r>
      <w:r w:rsidR="00ED2579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Pr="00D65958">
        <w:rPr>
          <w:rFonts w:ascii="Times New Roman" w:hAnsi="Times New Roman" w:cs="Times New Roman"/>
          <w:color w:val="auto"/>
          <w:sz w:val="28"/>
          <w:szCs w:val="28"/>
        </w:rPr>
        <w:t xml:space="preserve"> по адресу: ул.</w:t>
      </w:r>
      <w:r w:rsidR="00461963">
        <w:rPr>
          <w:rFonts w:ascii="Times New Roman" w:hAnsi="Times New Roman" w:cs="Times New Roman"/>
          <w:color w:val="auto"/>
          <w:sz w:val="28"/>
          <w:szCs w:val="28"/>
        </w:rPr>
        <w:t xml:space="preserve"> Пушкина, 17б, 2 этаж, окно № 5, либо </w:t>
      </w:r>
      <w:r w:rsidRPr="00D65958">
        <w:rPr>
          <w:rFonts w:ascii="Times New Roman" w:hAnsi="Times New Roman" w:cs="Times New Roman"/>
          <w:color w:val="auto"/>
          <w:sz w:val="28"/>
          <w:szCs w:val="28"/>
        </w:rPr>
        <w:t>по номеру</w:t>
      </w:r>
      <w:r w:rsidR="0046196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D65958">
        <w:rPr>
          <w:rFonts w:ascii="Times New Roman" w:hAnsi="Times New Roman" w:cs="Times New Roman"/>
          <w:color w:val="auto"/>
          <w:sz w:val="28"/>
          <w:szCs w:val="28"/>
        </w:rPr>
        <w:t xml:space="preserve"> 8</w:t>
      </w:r>
      <w:r w:rsidR="00ED25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5958">
        <w:rPr>
          <w:rFonts w:ascii="Times New Roman" w:hAnsi="Times New Roman" w:cs="Times New Roman"/>
          <w:color w:val="auto"/>
          <w:sz w:val="28"/>
          <w:szCs w:val="28"/>
        </w:rPr>
        <w:t>(3852)</w:t>
      </w:r>
      <w:r w:rsidR="00ED25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5958">
        <w:rPr>
          <w:rFonts w:ascii="Times New Roman" w:hAnsi="Times New Roman" w:cs="Times New Roman"/>
          <w:color w:val="auto"/>
          <w:sz w:val="28"/>
          <w:szCs w:val="28"/>
        </w:rPr>
        <w:t>29</w:t>
      </w:r>
      <w:r w:rsidR="00ED257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65958">
        <w:rPr>
          <w:rFonts w:ascii="Times New Roman" w:hAnsi="Times New Roman" w:cs="Times New Roman"/>
          <w:color w:val="auto"/>
          <w:sz w:val="28"/>
          <w:szCs w:val="28"/>
        </w:rPr>
        <w:t>59</w:t>
      </w:r>
      <w:r w:rsidR="00ED257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65958">
        <w:rPr>
          <w:rFonts w:ascii="Times New Roman" w:hAnsi="Times New Roman" w:cs="Times New Roman"/>
          <w:color w:val="auto"/>
          <w:sz w:val="28"/>
          <w:szCs w:val="28"/>
        </w:rPr>
        <w:t>36.</w:t>
      </w:r>
      <w:r w:rsidR="00ED25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57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65958">
        <w:rPr>
          <w:rFonts w:ascii="Times New Roman" w:hAnsi="Times New Roman" w:cs="Times New Roman"/>
          <w:color w:val="auto"/>
          <w:sz w:val="28"/>
          <w:szCs w:val="28"/>
        </w:rPr>
        <w:t xml:space="preserve"> городах и районах Алтайского края </w:t>
      </w:r>
      <w:r w:rsidR="00ED257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D65958">
        <w:rPr>
          <w:rFonts w:ascii="Times New Roman" w:hAnsi="Times New Roman" w:cs="Times New Roman"/>
          <w:b/>
          <w:bCs/>
          <w:color w:val="auto"/>
          <w:sz w:val="28"/>
          <w:szCs w:val="28"/>
        </w:rPr>
        <w:t>17.11.2022</w:t>
      </w:r>
      <w:r w:rsidR="00ED25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года,</w:t>
      </w:r>
      <w:r w:rsidRPr="00D659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 14.00 до 18.00 часов</w:t>
      </w:r>
      <w:r w:rsidR="00ED2579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Pr="00D65958">
        <w:rPr>
          <w:rFonts w:ascii="Times New Roman" w:hAnsi="Times New Roman" w:cs="Times New Roman"/>
          <w:color w:val="auto"/>
          <w:sz w:val="28"/>
          <w:szCs w:val="28"/>
        </w:rPr>
        <w:t xml:space="preserve"> непосредственно у начальников отделов - старших судебных приставов в подразделениях судебных приставов на закрепленных территориях </w:t>
      </w:r>
      <w:r w:rsidR="00ED2579">
        <w:rPr>
          <w:rFonts w:ascii="Times New Roman" w:hAnsi="Times New Roman" w:cs="Times New Roman"/>
          <w:color w:val="auto"/>
          <w:sz w:val="28"/>
          <w:szCs w:val="28"/>
        </w:rPr>
        <w:t>по адресам, указанным на сайте Главного у</w:t>
      </w:r>
      <w:r w:rsidRPr="00D65958">
        <w:rPr>
          <w:rFonts w:ascii="Times New Roman" w:hAnsi="Times New Roman" w:cs="Times New Roman"/>
          <w:color w:val="auto"/>
          <w:sz w:val="28"/>
          <w:szCs w:val="28"/>
        </w:rPr>
        <w:t xml:space="preserve">правления: </w:t>
      </w:r>
      <w:hyperlink r:id="rId7" w:history="1">
        <w:r w:rsidRPr="00D65958">
          <w:rPr>
            <w:rStyle w:val="afd"/>
            <w:rFonts w:ascii="Times New Roman" w:hAnsi="Times New Roman" w:cs="Times New Roman"/>
            <w:color w:val="auto"/>
            <w:sz w:val="28"/>
            <w:szCs w:val="28"/>
          </w:rPr>
          <w:t>www.r22.fssp.gov.ru</w:t>
        </w:r>
      </w:hyperlink>
      <w:r w:rsidRPr="00D65958">
        <w:rPr>
          <w:rFonts w:ascii="Times New Roman" w:hAnsi="Times New Roman" w:cs="Times New Roman"/>
          <w:color w:val="auto"/>
          <w:sz w:val="28"/>
          <w:szCs w:val="28"/>
        </w:rPr>
        <w:t>, в порядке живой очереди.</w:t>
      </w:r>
    </w:p>
    <w:p w:rsidR="00D65958" w:rsidRPr="00D65958" w:rsidRDefault="00D65958" w:rsidP="00ED2579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5958">
        <w:rPr>
          <w:rStyle w:val="a6"/>
          <w:rFonts w:ascii="Times New Roman" w:hAnsi="Times New Roman" w:cs="Times New Roman"/>
          <w:b w:val="0"/>
          <w:bCs w:val="0"/>
          <w:color w:val="auto"/>
          <w:spacing w:val="-4"/>
          <w:sz w:val="28"/>
          <w:szCs w:val="28"/>
        </w:rPr>
        <w:t>Для участия в приеме при себе необходимо иметь документ, удостоверяющий личность и (или) докум</w:t>
      </w:r>
      <w:r w:rsidR="00ED2579">
        <w:rPr>
          <w:rStyle w:val="a6"/>
          <w:rFonts w:ascii="Times New Roman" w:hAnsi="Times New Roman" w:cs="Times New Roman"/>
          <w:b w:val="0"/>
          <w:bCs w:val="0"/>
          <w:color w:val="auto"/>
          <w:spacing w:val="-4"/>
          <w:sz w:val="28"/>
          <w:szCs w:val="28"/>
        </w:rPr>
        <w:t>ент, подтверждающий полномочия.</w:t>
      </w:r>
    </w:p>
    <w:p w:rsidR="00681DD7" w:rsidRPr="00110E0E" w:rsidRDefault="006D1A8B" w:rsidP="00110E0E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  <w:bookmarkStart w:id="0" w:name="_GoBack"/>
      <w:bookmarkEnd w:id="0"/>
    </w:p>
    <w:sectPr w:rsidR="00681DD7" w:rsidRPr="00110E0E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81DD7"/>
    <w:rsid w:val="000D4048"/>
    <w:rsid w:val="00110E0E"/>
    <w:rsid w:val="00255173"/>
    <w:rsid w:val="00461963"/>
    <w:rsid w:val="004D7CAD"/>
    <w:rsid w:val="0062022F"/>
    <w:rsid w:val="00681DD7"/>
    <w:rsid w:val="006D1A8B"/>
    <w:rsid w:val="00D60FF1"/>
    <w:rsid w:val="00D65958"/>
    <w:rsid w:val="00ED2579"/>
    <w:rsid w:val="00F3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AF325E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">
    <w:name w:val="Основной шрифт абзаца2"/>
    <w:qFormat/>
  </w:style>
  <w:style w:type="character" w:customStyle="1" w:styleId="ListLabel2">
    <w:name w:val="ListLabel 2"/>
    <w:qFormat/>
    <w:rPr>
      <w:rFonts w:ascii="Times New Roman" w:eastAsia="AR PL UMing HK" w:hAnsi="Times New Roman" w:cs="Times New Roman"/>
      <w:b w:val="0"/>
      <w:bCs w:val="0"/>
      <w:i w:val="0"/>
      <w:strike w:val="0"/>
      <w:dstrike w:val="0"/>
      <w:outline w:val="0"/>
      <w:shadow w:val="0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customStyle="1" w:styleId="fontstyle01">
    <w:name w:val="fontstyle01"/>
    <w:basedOn w:val="a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0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1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1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2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character" w:styleId="afd">
    <w:name w:val="Hyperlink"/>
    <w:basedOn w:val="a1"/>
    <w:uiPriority w:val="99"/>
    <w:semiHidden/>
    <w:unhideWhenUsed/>
    <w:rsid w:val="00D60FF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22.fssp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119</cp:revision>
  <cp:lastPrinted>2022-11-14T04:04:00Z</cp:lastPrinted>
  <dcterms:created xsi:type="dcterms:W3CDTF">2021-11-15T05:29:00Z</dcterms:created>
  <dcterms:modified xsi:type="dcterms:W3CDTF">2022-11-14T08:54:00Z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