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30"/>
      </w:tblGrid>
      <w:tr w:rsidR="00805159" w:rsidRPr="00603935" w:rsidTr="00805159">
        <w:tc>
          <w:tcPr>
            <w:tcW w:w="2943" w:type="dxa"/>
          </w:tcPr>
          <w:p w:rsidR="00805159" w:rsidRPr="00603935" w:rsidRDefault="00805159" w:rsidP="008A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0393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74543" cy="13144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06" cy="131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805159" w:rsidRPr="00603935" w:rsidRDefault="00805159" w:rsidP="00805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5159" w:rsidRPr="00603935" w:rsidRDefault="00805159" w:rsidP="00805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74A3" w:rsidRDefault="007471EE" w:rsidP="00D674A3">
            <w:pPr>
              <w:jc w:val="center"/>
              <w:rPr>
                <w:rFonts w:ascii="Times New Roman" w:eastAsia="Times New Roman" w:hAnsi="Times New Roman" w:cs="Times New Roman"/>
                <w:b/>
                <w:color w:val="303133"/>
                <w:kern w:val="36"/>
                <w:sz w:val="28"/>
                <w:szCs w:val="28"/>
                <w:lang w:eastAsia="ru-RU"/>
              </w:rPr>
            </w:pPr>
            <w:r w:rsidRPr="00024B50">
              <w:rPr>
                <w:rFonts w:ascii="Times New Roman" w:eastAsia="Times New Roman" w:hAnsi="Times New Roman" w:cs="Times New Roman"/>
                <w:b/>
                <w:color w:val="303133"/>
                <w:kern w:val="36"/>
                <w:sz w:val="28"/>
                <w:szCs w:val="28"/>
                <w:lang w:eastAsia="ru-RU"/>
              </w:rPr>
              <w:t xml:space="preserve">Контагиозная плевропневмония </w:t>
            </w:r>
          </w:p>
          <w:p w:rsidR="00805159" w:rsidRPr="00603935" w:rsidRDefault="00D674A3" w:rsidP="00D6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03133"/>
                <w:kern w:val="36"/>
                <w:sz w:val="28"/>
                <w:szCs w:val="28"/>
                <w:lang w:eastAsia="ru-RU"/>
              </w:rPr>
              <w:t>крупного рогатого скота</w:t>
            </w:r>
          </w:p>
        </w:tc>
      </w:tr>
    </w:tbl>
    <w:p w:rsidR="009A085D" w:rsidRDefault="009A085D" w:rsidP="008A510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92FAE" w:rsidRPr="00D674A3" w:rsidRDefault="007471EE" w:rsidP="00D674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A3">
        <w:rPr>
          <w:rFonts w:ascii="Times New Roman" w:hAnsi="Times New Roman" w:cs="Times New Roman"/>
          <w:b/>
          <w:sz w:val="24"/>
          <w:szCs w:val="24"/>
        </w:rPr>
        <w:t xml:space="preserve">Контагиозная плевропневмония </w:t>
      </w:r>
      <w:r w:rsidR="00D674A3">
        <w:rPr>
          <w:rFonts w:ascii="Times New Roman" w:hAnsi="Times New Roman" w:cs="Times New Roman"/>
          <w:b/>
          <w:sz w:val="24"/>
          <w:szCs w:val="24"/>
        </w:rPr>
        <w:t>крупного рогатого скота</w:t>
      </w:r>
      <w:r w:rsidRPr="00D674A3">
        <w:rPr>
          <w:rFonts w:ascii="Times New Roman" w:hAnsi="Times New Roman" w:cs="Times New Roman"/>
          <w:sz w:val="24"/>
          <w:szCs w:val="24"/>
        </w:rPr>
        <w:t xml:space="preserve"> - инфекционная болезнь крупного рогатого скота, характеризующаяся преимущественным поражением легких, плевры и регионарных лимфатических узлов, протекающая в основном подостро или хронически. К болезни восприимчивы буйволы, зебу, яки, бизоны, </w:t>
      </w:r>
      <w:r w:rsidR="00592FAE" w:rsidRPr="00D674A3">
        <w:rPr>
          <w:rFonts w:ascii="Times New Roman" w:hAnsi="Times New Roman" w:cs="Times New Roman"/>
          <w:sz w:val="24"/>
          <w:szCs w:val="24"/>
        </w:rPr>
        <w:t>овцы, козы, северные олени, верблюды</w:t>
      </w:r>
      <w:r w:rsidR="00D674A3">
        <w:rPr>
          <w:rFonts w:ascii="Times New Roman" w:hAnsi="Times New Roman" w:cs="Times New Roman"/>
          <w:sz w:val="24"/>
          <w:szCs w:val="24"/>
        </w:rPr>
        <w:t xml:space="preserve"> и</w:t>
      </w:r>
      <w:r w:rsidR="00592FAE" w:rsidRPr="00D674A3">
        <w:rPr>
          <w:rFonts w:ascii="Times New Roman" w:hAnsi="Times New Roman" w:cs="Times New Roman"/>
          <w:sz w:val="24"/>
          <w:szCs w:val="24"/>
        </w:rPr>
        <w:t xml:space="preserve"> дикие жвачные животные.</w:t>
      </w:r>
    </w:p>
    <w:p w:rsidR="009A085D" w:rsidRPr="00592FAE" w:rsidRDefault="00942092" w:rsidP="005B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A3">
        <w:rPr>
          <w:rFonts w:ascii="Times New Roman" w:hAnsi="Times New Roman" w:cs="Times New Roman"/>
          <w:b/>
          <w:sz w:val="24"/>
          <w:szCs w:val="24"/>
        </w:rPr>
        <w:t>Источником являются</w:t>
      </w:r>
      <w:r w:rsidR="00566A93" w:rsidRPr="00592FAE">
        <w:rPr>
          <w:rFonts w:ascii="Times New Roman" w:hAnsi="Times New Roman" w:cs="Times New Roman"/>
          <w:sz w:val="24"/>
          <w:szCs w:val="24"/>
        </w:rPr>
        <w:t>больные</w:t>
      </w:r>
      <w:r w:rsidRPr="00592FAE">
        <w:rPr>
          <w:rFonts w:ascii="Times New Roman" w:hAnsi="Times New Roman" w:cs="Times New Roman"/>
          <w:sz w:val="24"/>
          <w:szCs w:val="24"/>
        </w:rPr>
        <w:t xml:space="preserve"> животные, </w:t>
      </w:r>
      <w:r w:rsidR="00566A93" w:rsidRPr="00592FAE">
        <w:rPr>
          <w:rFonts w:ascii="Times New Roman" w:hAnsi="Times New Roman" w:cs="Times New Roman"/>
          <w:sz w:val="24"/>
          <w:szCs w:val="24"/>
        </w:rPr>
        <w:t>особенно с хроническим течением болезни</w:t>
      </w:r>
      <w:r w:rsidRPr="00592FAE">
        <w:rPr>
          <w:rFonts w:ascii="Times New Roman" w:hAnsi="Times New Roman" w:cs="Times New Roman"/>
          <w:sz w:val="24"/>
          <w:szCs w:val="24"/>
        </w:rPr>
        <w:t xml:space="preserve">.  </w:t>
      </w:r>
      <w:r w:rsidR="007471EE" w:rsidRPr="00592FAE">
        <w:rPr>
          <w:rFonts w:ascii="Times New Roman" w:hAnsi="Times New Roman" w:cs="Times New Roman"/>
          <w:sz w:val="24"/>
          <w:szCs w:val="24"/>
        </w:rPr>
        <w:t>П</w:t>
      </w:r>
      <w:r w:rsidR="00603935" w:rsidRPr="00592FAE">
        <w:rPr>
          <w:rFonts w:ascii="Times New Roman" w:hAnsi="Times New Roman" w:cs="Times New Roman"/>
          <w:sz w:val="24"/>
          <w:szCs w:val="24"/>
        </w:rPr>
        <w:t xml:space="preserve">уть передачи возбудителя </w:t>
      </w:r>
      <w:r w:rsidR="007471EE" w:rsidRPr="00592FAE">
        <w:rPr>
          <w:rFonts w:ascii="Times New Roman" w:hAnsi="Times New Roman" w:cs="Times New Roman"/>
          <w:sz w:val="24"/>
          <w:szCs w:val="24"/>
        </w:rPr>
        <w:t xml:space="preserve">– </w:t>
      </w:r>
      <w:r w:rsidR="00592FAE">
        <w:rPr>
          <w:rFonts w:ascii="Times New Roman" w:hAnsi="Times New Roman" w:cs="Times New Roman"/>
          <w:sz w:val="24"/>
          <w:szCs w:val="24"/>
        </w:rPr>
        <w:t>аэрогенный</w:t>
      </w:r>
      <w:r w:rsidR="00603935" w:rsidRPr="00592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4A3" w:rsidRPr="006C487A" w:rsidRDefault="00CF4852" w:rsidP="00C52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4A3">
        <w:rPr>
          <w:rFonts w:ascii="Times New Roman" w:hAnsi="Times New Roman" w:cs="Times New Roman"/>
          <w:b/>
          <w:sz w:val="24"/>
          <w:szCs w:val="24"/>
        </w:rPr>
        <w:t>Инкубационный период</w:t>
      </w:r>
      <w:r w:rsidR="00566A93" w:rsidRPr="00592FAE">
        <w:rPr>
          <w:rFonts w:ascii="Times New Roman" w:hAnsi="Times New Roman" w:cs="Times New Roman"/>
          <w:sz w:val="24"/>
          <w:szCs w:val="24"/>
        </w:rPr>
        <w:t xml:space="preserve">длительный </w:t>
      </w:r>
      <w:r w:rsidR="00592FAE" w:rsidRPr="00592FAE">
        <w:rPr>
          <w:rFonts w:ascii="Times New Roman" w:hAnsi="Times New Roman" w:cs="Times New Roman"/>
          <w:sz w:val="24"/>
          <w:szCs w:val="24"/>
        </w:rPr>
        <w:t xml:space="preserve">от </w:t>
      </w:r>
      <w:r w:rsidR="00566A93" w:rsidRPr="00592FAE">
        <w:rPr>
          <w:rFonts w:ascii="Times New Roman" w:hAnsi="Times New Roman" w:cs="Times New Roman"/>
          <w:sz w:val="24"/>
          <w:szCs w:val="24"/>
        </w:rPr>
        <w:t>2-4 недел</w:t>
      </w:r>
      <w:r w:rsidR="00592FAE">
        <w:rPr>
          <w:rFonts w:ascii="Times New Roman" w:hAnsi="Times New Roman" w:cs="Times New Roman"/>
          <w:sz w:val="24"/>
          <w:szCs w:val="24"/>
        </w:rPr>
        <w:t>ь до 6</w:t>
      </w:r>
      <w:r w:rsidR="00592FAE" w:rsidRPr="00592FA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66A93" w:rsidRPr="00592FAE">
        <w:rPr>
          <w:rFonts w:ascii="Times New Roman" w:hAnsi="Times New Roman" w:cs="Times New Roman"/>
          <w:sz w:val="24"/>
          <w:szCs w:val="24"/>
        </w:rPr>
        <w:t xml:space="preserve">. </w:t>
      </w:r>
      <w:r w:rsidR="00C52028" w:rsidRPr="00A649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животных наблюдается анорексия, лихорадка и респираторные симптомы, такие как одышка, кашель и носовые выделения, развитие односторонних пневмоний и плевритов. Встречается одновременное проявление респираторной симптоматики у взрослых животных и артритов у молодняка.</w:t>
      </w:r>
      <w:r w:rsidR="00566A93" w:rsidRPr="00592FAE">
        <w:rPr>
          <w:rFonts w:ascii="Times New Roman" w:hAnsi="Times New Roman" w:cs="Times New Roman"/>
          <w:sz w:val="24"/>
          <w:szCs w:val="24"/>
        </w:rPr>
        <w:t xml:space="preserve">Заболевание начинается с повышения температуры тела на 0,5-1 градусов, появления редкого сухого кашля, который вскоре становится более частым и болезненным. В дальнейшем, дыхание становится напряженным, болезненным, нередко сопровождается стонами при выдохе, частота его ускоряется до 30-40 в минуту. Отмечают частый, влажный, глухой или </w:t>
      </w:r>
      <w:r w:rsidR="00566A93" w:rsidRPr="004E469D">
        <w:rPr>
          <w:rFonts w:ascii="Times New Roman" w:hAnsi="Times New Roman" w:cs="Times New Roman"/>
          <w:sz w:val="24"/>
          <w:szCs w:val="24"/>
        </w:rPr>
        <w:t xml:space="preserve">беззвучный болезненный кашель, учащение пульса до 80-120 ударов в минуту. </w:t>
      </w:r>
      <w:r w:rsidR="00566A93" w:rsidRPr="006C487A">
        <w:rPr>
          <w:rFonts w:ascii="Times New Roman" w:hAnsi="Times New Roman" w:cs="Times New Roman"/>
          <w:sz w:val="24"/>
          <w:szCs w:val="24"/>
        </w:rPr>
        <w:t xml:space="preserve">Температура повышена до 41-42 градусов и остается почти без изменений до смерти животного. Аппетит понижен, могут быть запоры, сменяющиеся поносами. В области подгрудка, нижней части шеи, живота появляются отеки подкожной клетчатки. </w:t>
      </w:r>
      <w:r w:rsidR="005B4325">
        <w:rPr>
          <w:rFonts w:ascii="Times New Roman" w:hAnsi="Times New Roman" w:cs="Times New Roman"/>
          <w:sz w:val="24"/>
          <w:szCs w:val="24"/>
        </w:rPr>
        <w:t>П</w:t>
      </w:r>
      <w:r w:rsidR="00D674A3" w:rsidRPr="00227055">
        <w:rPr>
          <w:rFonts w:ascii="Times New Roman" w:hAnsi="Times New Roman" w:cs="Times New Roman"/>
          <w:b/>
          <w:bCs/>
          <w:sz w:val="24"/>
          <w:szCs w:val="24"/>
        </w:rPr>
        <w:t>ри постановк</w:t>
      </w:r>
      <w:r w:rsidR="004E469D" w:rsidRPr="00227055">
        <w:rPr>
          <w:rFonts w:ascii="Times New Roman" w:hAnsi="Times New Roman" w:cs="Times New Roman"/>
          <w:b/>
          <w:bCs/>
        </w:rPr>
        <w:t>е</w:t>
      </w:r>
      <w:r w:rsidR="00B331FF">
        <w:rPr>
          <w:rFonts w:ascii="Times New Roman" w:hAnsi="Times New Roman" w:cs="Times New Roman"/>
          <w:b/>
          <w:bCs/>
        </w:rPr>
        <w:t xml:space="preserve"> </w:t>
      </w:r>
      <w:r w:rsidR="00D674A3" w:rsidRPr="00227055">
        <w:rPr>
          <w:rFonts w:ascii="Times New Roman" w:hAnsi="Times New Roman" w:cs="Times New Roman"/>
          <w:b/>
          <w:bCs/>
          <w:sz w:val="24"/>
          <w:szCs w:val="24"/>
        </w:rPr>
        <w:t>диагноза</w:t>
      </w:r>
      <w:r w:rsidR="00D674A3" w:rsidRPr="006C487A">
        <w:rPr>
          <w:rFonts w:ascii="Times New Roman" w:hAnsi="Times New Roman" w:cs="Times New Roman"/>
          <w:sz w:val="24"/>
          <w:szCs w:val="24"/>
        </w:rPr>
        <w:t> необходимо</w:t>
      </w:r>
      <w:r w:rsidR="00B331FF">
        <w:rPr>
          <w:rFonts w:ascii="Times New Roman" w:hAnsi="Times New Roman" w:cs="Times New Roman"/>
          <w:sz w:val="24"/>
          <w:szCs w:val="24"/>
        </w:rPr>
        <w:t xml:space="preserve"> </w:t>
      </w:r>
      <w:r w:rsidR="006C487A" w:rsidRPr="006C487A">
        <w:rPr>
          <w:rFonts w:ascii="Times New Roman" w:hAnsi="Times New Roman" w:cs="Times New Roman"/>
          <w:sz w:val="24"/>
          <w:szCs w:val="24"/>
        </w:rPr>
        <w:t>исключить</w:t>
      </w:r>
      <w:r w:rsidR="00B331FF">
        <w:rPr>
          <w:rFonts w:ascii="Times New Roman" w:hAnsi="Times New Roman" w:cs="Times New Roman"/>
          <w:sz w:val="24"/>
          <w:szCs w:val="24"/>
        </w:rPr>
        <w:t xml:space="preserve"> </w:t>
      </w:r>
      <w:r w:rsidR="00D674A3" w:rsidRPr="006C487A">
        <w:rPr>
          <w:rFonts w:ascii="Times New Roman" w:hAnsi="Times New Roman" w:cs="Times New Roman"/>
          <w:sz w:val="24"/>
          <w:szCs w:val="24"/>
        </w:rPr>
        <w:t>пастереллез, туберкулез</w:t>
      </w:r>
      <w:r w:rsidR="006C487A" w:rsidRPr="006C487A">
        <w:rPr>
          <w:rFonts w:ascii="Times New Roman" w:hAnsi="Times New Roman" w:cs="Times New Roman"/>
          <w:sz w:val="24"/>
          <w:szCs w:val="24"/>
        </w:rPr>
        <w:t>, крупозную пневмонию</w:t>
      </w:r>
      <w:r w:rsidR="00D674A3" w:rsidRPr="006C487A">
        <w:rPr>
          <w:rFonts w:ascii="Times New Roman" w:hAnsi="Times New Roman" w:cs="Times New Roman"/>
          <w:sz w:val="24"/>
          <w:szCs w:val="24"/>
        </w:rPr>
        <w:t xml:space="preserve"> незаразного происхождения, травматическ</w:t>
      </w:r>
      <w:r w:rsidR="006C487A" w:rsidRPr="006C487A">
        <w:rPr>
          <w:rFonts w:ascii="Times New Roman" w:hAnsi="Times New Roman" w:cs="Times New Roman"/>
          <w:sz w:val="24"/>
          <w:szCs w:val="24"/>
        </w:rPr>
        <w:t xml:space="preserve">ий </w:t>
      </w:r>
      <w:r w:rsidR="00D674A3" w:rsidRPr="006C487A">
        <w:rPr>
          <w:rFonts w:ascii="Times New Roman" w:hAnsi="Times New Roman" w:cs="Times New Roman"/>
          <w:sz w:val="24"/>
          <w:szCs w:val="24"/>
        </w:rPr>
        <w:t>перикардит, парагрипп</w:t>
      </w:r>
      <w:r w:rsidR="006C487A" w:rsidRPr="006C487A">
        <w:rPr>
          <w:rFonts w:ascii="Times New Roman" w:hAnsi="Times New Roman" w:cs="Times New Roman"/>
          <w:sz w:val="24"/>
          <w:szCs w:val="24"/>
        </w:rPr>
        <w:t xml:space="preserve"> и</w:t>
      </w:r>
      <w:r w:rsidR="00D674A3" w:rsidRPr="006C487A">
        <w:rPr>
          <w:rFonts w:ascii="Times New Roman" w:hAnsi="Times New Roman" w:cs="Times New Roman"/>
          <w:sz w:val="24"/>
          <w:szCs w:val="24"/>
        </w:rPr>
        <w:t xml:space="preserve"> эхинококкоза.</w:t>
      </w:r>
    </w:p>
    <w:p w:rsidR="00D674A3" w:rsidRPr="004E469D" w:rsidRDefault="00D674A3" w:rsidP="00D6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9D">
        <w:rPr>
          <w:rFonts w:ascii="Times New Roman" w:hAnsi="Times New Roman" w:cs="Times New Roman"/>
          <w:b/>
          <w:bCs/>
          <w:sz w:val="24"/>
          <w:szCs w:val="24"/>
        </w:rPr>
        <w:t xml:space="preserve">Лечение </w:t>
      </w:r>
      <w:r w:rsidRPr="0022705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469D">
        <w:rPr>
          <w:rFonts w:ascii="Times New Roman" w:hAnsi="Times New Roman" w:cs="Times New Roman"/>
          <w:sz w:val="24"/>
          <w:szCs w:val="24"/>
        </w:rPr>
        <w:t>больные животные подлежат убою.</w:t>
      </w:r>
    </w:p>
    <w:p w:rsidR="007C3972" w:rsidRPr="004E469D" w:rsidRDefault="007C3972" w:rsidP="00D6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9D">
        <w:rPr>
          <w:rFonts w:ascii="Times New Roman" w:hAnsi="Times New Roman" w:cs="Times New Roman"/>
          <w:b/>
          <w:sz w:val="24"/>
          <w:szCs w:val="24"/>
        </w:rPr>
        <w:t xml:space="preserve">В целях профилактики </w:t>
      </w:r>
      <w:r w:rsidR="00592FAE" w:rsidRPr="004E469D">
        <w:rPr>
          <w:rFonts w:ascii="Times New Roman" w:hAnsi="Times New Roman" w:cs="Times New Roman"/>
          <w:sz w:val="24"/>
          <w:szCs w:val="24"/>
        </w:rPr>
        <w:t>контагиозной плевропневмонии в</w:t>
      </w:r>
      <w:r w:rsidRPr="004E469D">
        <w:rPr>
          <w:rFonts w:ascii="Times New Roman" w:hAnsi="Times New Roman" w:cs="Times New Roman"/>
          <w:sz w:val="24"/>
          <w:szCs w:val="24"/>
        </w:rPr>
        <w:t xml:space="preserve">ладельцы животных обязаны: </w:t>
      </w:r>
    </w:p>
    <w:p w:rsidR="007C3972" w:rsidRPr="004E469D" w:rsidRDefault="007C3972" w:rsidP="00D674A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E469D">
        <w:t>представлять ветеринарным специалистам по их требованию животных для осмотра, вакцинации и диагностических исследований;</w:t>
      </w:r>
    </w:p>
    <w:p w:rsidR="007C3972" w:rsidRPr="005B4325" w:rsidRDefault="007C3972" w:rsidP="00D674A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B4325">
        <w:t>предъявлять сведения о вновь приобретенных животных;</w:t>
      </w:r>
    </w:p>
    <w:p w:rsidR="008A5101" w:rsidRPr="00D674A3" w:rsidRDefault="005B4325" w:rsidP="0030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</w:t>
      </w:r>
      <w:r w:rsidR="00CF4852" w:rsidRPr="00D674A3">
        <w:rPr>
          <w:rFonts w:ascii="Times New Roman" w:hAnsi="Times New Roman" w:cs="Times New Roman"/>
          <w:sz w:val="24"/>
          <w:szCs w:val="24"/>
        </w:rPr>
        <w:t xml:space="preserve"> идентификацию всех видов сель</w:t>
      </w:r>
      <w:r w:rsidR="007C3972" w:rsidRPr="00D674A3">
        <w:rPr>
          <w:rFonts w:ascii="Times New Roman" w:hAnsi="Times New Roman" w:cs="Times New Roman"/>
          <w:sz w:val="24"/>
          <w:szCs w:val="24"/>
        </w:rPr>
        <w:t xml:space="preserve">скохозяйственных </w:t>
      </w:r>
      <w:r w:rsidR="00CF4852" w:rsidRPr="00D674A3">
        <w:rPr>
          <w:rFonts w:ascii="Times New Roman" w:hAnsi="Times New Roman" w:cs="Times New Roman"/>
          <w:sz w:val="24"/>
          <w:szCs w:val="24"/>
        </w:rPr>
        <w:t>животных</w:t>
      </w:r>
      <w:r w:rsidR="007C3972" w:rsidRPr="00D674A3">
        <w:rPr>
          <w:rFonts w:ascii="Times New Roman" w:hAnsi="Times New Roman" w:cs="Times New Roman"/>
          <w:sz w:val="24"/>
          <w:szCs w:val="24"/>
        </w:rPr>
        <w:t>;</w:t>
      </w:r>
    </w:p>
    <w:p w:rsidR="007C3972" w:rsidRPr="00D674A3" w:rsidRDefault="007C3972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A3">
        <w:rPr>
          <w:rFonts w:ascii="Times New Roman" w:hAnsi="Times New Roman" w:cs="Times New Roman"/>
          <w:sz w:val="24"/>
          <w:szCs w:val="24"/>
        </w:rPr>
        <w:t xml:space="preserve">при уходе за животными использовать чистую, дезинфицированную спецодежду, систематически проводить очистку и дезинфекцию помещений для </w:t>
      </w:r>
      <w:r w:rsidR="00592FAE" w:rsidRPr="00D674A3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="005B4325">
        <w:rPr>
          <w:rFonts w:ascii="Times New Roman" w:hAnsi="Times New Roman" w:cs="Times New Roman"/>
          <w:sz w:val="24"/>
          <w:szCs w:val="24"/>
        </w:rPr>
        <w:t>;</w:t>
      </w:r>
    </w:p>
    <w:p w:rsidR="00603935" w:rsidRPr="006C487A" w:rsidRDefault="00603935" w:rsidP="00EA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7A">
        <w:rPr>
          <w:rFonts w:ascii="Times New Roman" w:hAnsi="Times New Roman" w:cs="Times New Roman"/>
          <w:sz w:val="24"/>
          <w:szCs w:val="24"/>
        </w:rPr>
        <w:t>п</w:t>
      </w:r>
      <w:r w:rsidR="00CF4852" w:rsidRPr="006C487A">
        <w:rPr>
          <w:rFonts w:ascii="Times New Roman" w:hAnsi="Times New Roman" w:cs="Times New Roman"/>
          <w:sz w:val="24"/>
          <w:szCs w:val="24"/>
        </w:rPr>
        <w:t xml:space="preserve">ри подозрении на заболевание </w:t>
      </w:r>
      <w:r w:rsidR="00D674A3" w:rsidRPr="006C487A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D674A3" w:rsidRPr="006C487A">
        <w:rPr>
          <w:rFonts w:ascii="Times New Roman" w:hAnsi="Times New Roman" w:cs="Times New Roman"/>
          <w:sz w:val="24"/>
          <w:szCs w:val="24"/>
        </w:rPr>
        <w:t xml:space="preserve">онтагиозной плевропневмонией </w:t>
      </w:r>
      <w:r w:rsidR="00CF4852" w:rsidRPr="006C487A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D674A3" w:rsidRPr="006C487A">
        <w:rPr>
          <w:rFonts w:ascii="Times New Roman" w:hAnsi="Times New Roman" w:cs="Times New Roman"/>
          <w:sz w:val="24"/>
          <w:szCs w:val="24"/>
        </w:rPr>
        <w:t>и наличии характерных признаков</w:t>
      </w:r>
      <w:r w:rsidR="00CF4852" w:rsidRPr="006C487A">
        <w:rPr>
          <w:rFonts w:ascii="Times New Roman" w:hAnsi="Times New Roman" w:cs="Times New Roman"/>
          <w:sz w:val="24"/>
          <w:szCs w:val="24"/>
        </w:rPr>
        <w:t>, незамедлительно информировать об этом госуд</w:t>
      </w:r>
      <w:r w:rsidRPr="006C487A">
        <w:rPr>
          <w:rFonts w:ascii="Times New Roman" w:hAnsi="Times New Roman" w:cs="Times New Roman"/>
          <w:sz w:val="24"/>
          <w:szCs w:val="24"/>
        </w:rPr>
        <w:t>арственную ветеринарную службу.</w:t>
      </w:r>
    </w:p>
    <w:p w:rsidR="00603935" w:rsidRPr="00603935" w:rsidRDefault="00603935" w:rsidP="00EA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35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603935" w:rsidRPr="00D674A3" w:rsidRDefault="00603935" w:rsidP="00EA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A3">
        <w:rPr>
          <w:rFonts w:ascii="Times New Roman" w:hAnsi="Times New Roman" w:cs="Times New Roman"/>
          <w:sz w:val="24"/>
          <w:szCs w:val="24"/>
        </w:rPr>
        <w:t xml:space="preserve">За действия (бездействие), повлекшие за собой возникновение очагов </w:t>
      </w:r>
      <w:r w:rsidR="00D674A3" w:rsidRPr="00D674A3">
        <w:rPr>
          <w:rFonts w:ascii="Times New Roman" w:hAnsi="Times New Roman" w:cs="Times New Roman"/>
          <w:sz w:val="24"/>
          <w:szCs w:val="24"/>
        </w:rPr>
        <w:t xml:space="preserve">контагиозной плевропневмонии крупного рогатого скота </w:t>
      </w:r>
      <w:r w:rsidRPr="00D674A3">
        <w:rPr>
          <w:rFonts w:ascii="Times New Roman" w:hAnsi="Times New Roman" w:cs="Times New Roman"/>
          <w:sz w:val="24"/>
          <w:szCs w:val="24"/>
        </w:rPr>
        <w:t>и её распространение, предусмотрена административная и уголовнаяответственность!</w:t>
      </w:r>
    </w:p>
    <w:p w:rsidR="00305809" w:rsidRDefault="00305809" w:rsidP="00EA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074" w:rsidRDefault="004C2074" w:rsidP="004C2074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КГБУ «Управление ветеринарии по району (городу)»</w:t>
      </w:r>
    </w:p>
    <w:p w:rsidR="004C2074" w:rsidRDefault="004C2074" w:rsidP="004C2074">
      <w:pPr>
        <w:jc w:val="center"/>
      </w:pPr>
      <w:r>
        <w:t>Номер телефона</w:t>
      </w:r>
    </w:p>
    <w:p w:rsidR="00603935" w:rsidRPr="00603935" w:rsidRDefault="00603935" w:rsidP="00603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03935" w:rsidRPr="00603935" w:rsidSect="00EA57B7">
      <w:footerReference w:type="default" r:id="rId9"/>
      <w:pgSz w:w="11906" w:h="16838"/>
      <w:pgMar w:top="709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C2" w:rsidRDefault="00FC5DC2" w:rsidP="00EA57B7">
      <w:pPr>
        <w:spacing w:after="0" w:line="240" w:lineRule="auto"/>
      </w:pPr>
      <w:r>
        <w:separator/>
      </w:r>
    </w:p>
  </w:endnote>
  <w:endnote w:type="continuationSeparator" w:id="0">
    <w:p w:rsidR="00FC5DC2" w:rsidRDefault="00FC5DC2" w:rsidP="00EA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B7" w:rsidRDefault="00EA57B7" w:rsidP="00EA57B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C2" w:rsidRDefault="00FC5DC2" w:rsidP="00EA57B7">
      <w:pPr>
        <w:spacing w:after="0" w:line="240" w:lineRule="auto"/>
      </w:pPr>
      <w:r>
        <w:separator/>
      </w:r>
    </w:p>
  </w:footnote>
  <w:footnote w:type="continuationSeparator" w:id="0">
    <w:p w:rsidR="00FC5DC2" w:rsidRDefault="00FC5DC2" w:rsidP="00EA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B97"/>
    <w:multiLevelType w:val="multilevel"/>
    <w:tmpl w:val="412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5215D"/>
    <w:multiLevelType w:val="multilevel"/>
    <w:tmpl w:val="3104C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F18C3"/>
    <w:multiLevelType w:val="multilevel"/>
    <w:tmpl w:val="4D8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2"/>
    <w:rsid w:val="000B4BF1"/>
    <w:rsid w:val="000B6C9D"/>
    <w:rsid w:val="000D4770"/>
    <w:rsid w:val="00111F19"/>
    <w:rsid w:val="001474EF"/>
    <w:rsid w:val="001653EB"/>
    <w:rsid w:val="001F55A3"/>
    <w:rsid w:val="00227055"/>
    <w:rsid w:val="00301DA9"/>
    <w:rsid w:val="00305809"/>
    <w:rsid w:val="0039763B"/>
    <w:rsid w:val="003B2D34"/>
    <w:rsid w:val="003B7A31"/>
    <w:rsid w:val="0043547C"/>
    <w:rsid w:val="004358C3"/>
    <w:rsid w:val="004C0BEF"/>
    <w:rsid w:val="004C2074"/>
    <w:rsid w:val="004C730C"/>
    <w:rsid w:val="004D7A8A"/>
    <w:rsid w:val="004E469D"/>
    <w:rsid w:val="00507AC1"/>
    <w:rsid w:val="00566A93"/>
    <w:rsid w:val="00592FAE"/>
    <w:rsid w:val="005B4325"/>
    <w:rsid w:val="005E2164"/>
    <w:rsid w:val="005E69EA"/>
    <w:rsid w:val="00603935"/>
    <w:rsid w:val="006A24E0"/>
    <w:rsid w:val="006A54FB"/>
    <w:rsid w:val="006C487A"/>
    <w:rsid w:val="0074448C"/>
    <w:rsid w:val="007471EE"/>
    <w:rsid w:val="00763C8B"/>
    <w:rsid w:val="007C3972"/>
    <w:rsid w:val="00805159"/>
    <w:rsid w:val="00872DC3"/>
    <w:rsid w:val="008A5101"/>
    <w:rsid w:val="009102E0"/>
    <w:rsid w:val="00942092"/>
    <w:rsid w:val="00961B6F"/>
    <w:rsid w:val="009A085D"/>
    <w:rsid w:val="009F1955"/>
    <w:rsid w:val="00A25171"/>
    <w:rsid w:val="00A3321B"/>
    <w:rsid w:val="00A339C6"/>
    <w:rsid w:val="00A41F17"/>
    <w:rsid w:val="00AA4266"/>
    <w:rsid w:val="00AD3350"/>
    <w:rsid w:val="00AE587D"/>
    <w:rsid w:val="00B12EB2"/>
    <w:rsid w:val="00B14FD9"/>
    <w:rsid w:val="00B331FF"/>
    <w:rsid w:val="00B60841"/>
    <w:rsid w:val="00BA2D4F"/>
    <w:rsid w:val="00C458F5"/>
    <w:rsid w:val="00C52028"/>
    <w:rsid w:val="00CF4852"/>
    <w:rsid w:val="00D419C8"/>
    <w:rsid w:val="00D674A3"/>
    <w:rsid w:val="00DE15E2"/>
    <w:rsid w:val="00E00CA4"/>
    <w:rsid w:val="00E03F98"/>
    <w:rsid w:val="00E17F2A"/>
    <w:rsid w:val="00E577BE"/>
    <w:rsid w:val="00E618B2"/>
    <w:rsid w:val="00E73270"/>
    <w:rsid w:val="00EA57B7"/>
    <w:rsid w:val="00EB56B2"/>
    <w:rsid w:val="00EC39F0"/>
    <w:rsid w:val="00ED38FB"/>
    <w:rsid w:val="00EF1E1B"/>
    <w:rsid w:val="00F111FF"/>
    <w:rsid w:val="00F12369"/>
    <w:rsid w:val="00F12932"/>
    <w:rsid w:val="00F2654D"/>
    <w:rsid w:val="00F74271"/>
    <w:rsid w:val="00F8234A"/>
    <w:rsid w:val="00F85323"/>
    <w:rsid w:val="00F95527"/>
    <w:rsid w:val="00FA093C"/>
    <w:rsid w:val="00FA705E"/>
    <w:rsid w:val="00FC5DC2"/>
    <w:rsid w:val="00FE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336C-8BA6-474C-88D8-C6B9A46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5171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2517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0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E58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7A3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6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05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EA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7B7"/>
  </w:style>
  <w:style w:type="paragraph" w:styleId="ac">
    <w:name w:val="footer"/>
    <w:basedOn w:val="a"/>
    <w:link w:val="ad"/>
    <w:uiPriority w:val="99"/>
    <w:semiHidden/>
    <w:unhideWhenUsed/>
    <w:rsid w:val="00EA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58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852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42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90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759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25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393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3385-8177-4660-B461-BD6ACB5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Базылева</cp:lastModifiedBy>
  <cp:revision>2</cp:revision>
  <cp:lastPrinted>2021-09-22T06:54:00Z</cp:lastPrinted>
  <dcterms:created xsi:type="dcterms:W3CDTF">2022-11-02T03:05:00Z</dcterms:created>
  <dcterms:modified xsi:type="dcterms:W3CDTF">2022-11-02T03:05:00Z</dcterms:modified>
</cp:coreProperties>
</file>