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73" w:rsidRPr="00F2480F" w:rsidRDefault="00A70DB4" w:rsidP="00BD65A4">
      <w:pPr>
        <w:pStyle w:val="ConsPlusNormal"/>
        <w:ind w:firstLine="5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360454" wp14:editId="7150F18A">
            <wp:extent cx="1239079" cy="1248584"/>
            <wp:effectExtent l="0" t="0" r="0" b="8890"/>
            <wp:docPr id="2" name="Рисунок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906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DB4" w:rsidRDefault="00A70DB4" w:rsidP="00BD65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A70DB4" w:rsidRDefault="00A70DB4" w:rsidP="00A70DB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351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порядке предоставления в налоговый орган юридическими лицами </w:t>
      </w:r>
    </w:p>
    <w:p w:rsidR="00A70DB4" w:rsidRPr="00C35149" w:rsidRDefault="00A70DB4" w:rsidP="00A70DB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Уведомлений</w:t>
      </w:r>
      <w:r w:rsidRPr="00A70DB4">
        <w:t xml:space="preserve"> </w:t>
      </w:r>
      <w:r w:rsidRPr="00A70DB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 исчисленных суммах налогов, авансовых платежей</w:t>
      </w:r>
    </w:p>
    <w:p w:rsidR="00A70DB4" w:rsidRDefault="00A70DB4" w:rsidP="00BD65A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9F3173" w:rsidRPr="00543A7D" w:rsidRDefault="004318C9" w:rsidP="004318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453" w:rsidRPr="00543A7D">
        <w:rPr>
          <w:rFonts w:ascii="Times New Roman" w:hAnsi="Times New Roman" w:cs="Times New Roman"/>
          <w:sz w:val="28"/>
          <w:szCs w:val="28"/>
        </w:rPr>
        <w:t>С</w:t>
      </w:r>
      <w:r w:rsidR="003331E1" w:rsidRPr="00543A7D">
        <w:rPr>
          <w:rFonts w:ascii="Times New Roman" w:hAnsi="Times New Roman" w:cs="Times New Roman"/>
          <w:sz w:val="28"/>
          <w:szCs w:val="28"/>
        </w:rPr>
        <w:t xml:space="preserve"> 01.01.2023 в целях упрощения порядка уплаты налогов и иных обязательных платежей, предусмотренных Н</w:t>
      </w:r>
      <w:r w:rsidR="00862453" w:rsidRPr="00543A7D">
        <w:rPr>
          <w:rFonts w:ascii="Times New Roman" w:hAnsi="Times New Roman" w:cs="Times New Roman"/>
          <w:sz w:val="28"/>
          <w:szCs w:val="28"/>
        </w:rPr>
        <w:t>алоговым кодексом</w:t>
      </w:r>
      <w:r w:rsidR="003331E1" w:rsidRPr="00543A7D">
        <w:rPr>
          <w:rFonts w:ascii="Times New Roman" w:hAnsi="Times New Roman" w:cs="Times New Roman"/>
          <w:sz w:val="28"/>
          <w:szCs w:val="28"/>
        </w:rPr>
        <w:t xml:space="preserve"> Р</w:t>
      </w:r>
      <w:r w:rsidR="00862453" w:rsidRPr="00543A7D">
        <w:rPr>
          <w:rFonts w:ascii="Times New Roman" w:hAnsi="Times New Roman" w:cs="Times New Roman"/>
          <w:sz w:val="28"/>
          <w:szCs w:val="28"/>
        </w:rPr>
        <w:t>оссийской Федерации (далее – Кодекс)</w:t>
      </w:r>
      <w:r w:rsidR="003331E1" w:rsidRPr="00543A7D">
        <w:rPr>
          <w:rFonts w:ascii="Times New Roman" w:hAnsi="Times New Roman" w:cs="Times New Roman"/>
          <w:sz w:val="28"/>
          <w:szCs w:val="28"/>
        </w:rPr>
        <w:t>, и совершенствования налогового администрирования был введен  единый налоговый счет.</w:t>
      </w:r>
    </w:p>
    <w:p w:rsidR="00862453" w:rsidRPr="00543A7D" w:rsidRDefault="004318C9" w:rsidP="004318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453" w:rsidRPr="00543A7D">
        <w:rPr>
          <w:rFonts w:ascii="Times New Roman" w:hAnsi="Times New Roman" w:cs="Times New Roman"/>
          <w:sz w:val="28"/>
          <w:szCs w:val="28"/>
        </w:rPr>
        <w:t>В соответствии с пунктом 9 статьи 58 Кодекса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2453" w:rsidRPr="00543A7D">
        <w:rPr>
          <w:rFonts w:ascii="Times New Roman" w:hAnsi="Times New Roman" w:cs="Times New Roman"/>
          <w:sz w:val="28"/>
          <w:szCs w:val="28"/>
        </w:rPr>
        <w:t xml:space="preserve"> с 01.01.2023 плательщики должны представлять в налоговые органы уведомление об исчисленных суммах налогов, авансовых платежей по налогам, сборов, страховых взносов плательщика, </w:t>
      </w:r>
      <w:r w:rsidR="00862453" w:rsidRPr="00543A7D">
        <w:rPr>
          <w:rFonts w:ascii="Times New Roman" w:hAnsi="Times New Roman" w:cs="Times New Roman"/>
          <w:b/>
          <w:sz w:val="28"/>
          <w:szCs w:val="28"/>
        </w:rPr>
        <w:t>Форма КНД 1110355</w:t>
      </w:r>
      <w:r w:rsidR="00862453" w:rsidRPr="00543A7D">
        <w:rPr>
          <w:rFonts w:ascii="Times New Roman" w:hAnsi="Times New Roman" w:cs="Times New Roman"/>
          <w:sz w:val="28"/>
          <w:szCs w:val="28"/>
        </w:rPr>
        <w:t xml:space="preserve"> (далее - Уведомление).</w:t>
      </w:r>
    </w:p>
    <w:p w:rsidR="00A62EE3" w:rsidRPr="00543A7D" w:rsidRDefault="004318C9" w:rsidP="004318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453" w:rsidRPr="00543A7D">
        <w:rPr>
          <w:rFonts w:ascii="Times New Roman" w:hAnsi="Times New Roman" w:cs="Times New Roman"/>
          <w:sz w:val="28"/>
          <w:szCs w:val="28"/>
        </w:rPr>
        <w:t>П</w:t>
      </w:r>
      <w:r w:rsidR="00405B38" w:rsidRPr="00543A7D">
        <w:rPr>
          <w:rFonts w:ascii="Times New Roman" w:hAnsi="Times New Roman" w:cs="Times New Roman"/>
          <w:sz w:val="28"/>
          <w:szCs w:val="28"/>
        </w:rPr>
        <w:t>рименение нового порядка уплаты и учета налогов — обязательное</w:t>
      </w:r>
      <w:r w:rsidR="00FF5A44" w:rsidRPr="00543A7D">
        <w:rPr>
          <w:rFonts w:ascii="Times New Roman" w:hAnsi="Times New Roman" w:cs="Times New Roman"/>
          <w:sz w:val="28"/>
          <w:szCs w:val="28"/>
        </w:rPr>
        <w:t>, а значит и предоставление Уведомления обязательно для всех плательщиков, независимо от того уплачен налог или нет</w:t>
      </w:r>
      <w:r w:rsidR="00405B38" w:rsidRPr="00543A7D">
        <w:rPr>
          <w:rFonts w:ascii="Times New Roman" w:hAnsi="Times New Roman" w:cs="Times New Roman"/>
          <w:sz w:val="28"/>
          <w:szCs w:val="28"/>
        </w:rPr>
        <w:t>.</w:t>
      </w:r>
      <w:r w:rsidR="00AF5CC8" w:rsidRPr="00543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E15" w:rsidRPr="00543A7D" w:rsidRDefault="00543A7D" w:rsidP="004318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 xml:space="preserve">     </w:t>
      </w:r>
      <w:r w:rsidR="004318C9">
        <w:rPr>
          <w:rFonts w:ascii="Times New Roman" w:hAnsi="Times New Roman" w:cs="Times New Roman"/>
          <w:sz w:val="28"/>
          <w:szCs w:val="28"/>
        </w:rPr>
        <w:t xml:space="preserve">     </w:t>
      </w:r>
      <w:r w:rsidR="00862453" w:rsidRPr="00543A7D">
        <w:rPr>
          <w:rFonts w:ascii="Times New Roman" w:hAnsi="Times New Roman" w:cs="Times New Roman"/>
          <w:sz w:val="28"/>
          <w:szCs w:val="28"/>
        </w:rPr>
        <w:t xml:space="preserve">Памятка о порядке заполнения и представления уведомления размещена </w:t>
      </w:r>
      <w:r w:rsidR="00FF0E15" w:rsidRPr="00543A7D">
        <w:rPr>
          <w:rFonts w:ascii="Times New Roman" w:hAnsi="Times New Roman" w:cs="Times New Roman"/>
          <w:sz w:val="28"/>
          <w:szCs w:val="28"/>
        </w:rPr>
        <w:t>на сайт</w:t>
      </w:r>
      <w:r w:rsidR="00862453" w:rsidRPr="00543A7D">
        <w:rPr>
          <w:rFonts w:ascii="Times New Roman" w:hAnsi="Times New Roman" w:cs="Times New Roman"/>
          <w:sz w:val="28"/>
          <w:szCs w:val="28"/>
        </w:rPr>
        <w:t>е</w:t>
      </w:r>
      <w:r w:rsidR="00FF0E15" w:rsidRPr="00543A7D">
        <w:rPr>
          <w:rFonts w:ascii="Times New Roman" w:hAnsi="Times New Roman" w:cs="Times New Roman"/>
          <w:sz w:val="28"/>
          <w:szCs w:val="28"/>
        </w:rPr>
        <w:t xml:space="preserve"> ФНС России </w:t>
      </w:r>
      <w:hyperlink r:id="rId9" w:history="1">
        <w:r w:rsidR="00FF0E15" w:rsidRPr="00543A7D">
          <w:rPr>
            <w:rStyle w:val="aa"/>
            <w:rFonts w:ascii="Times New Roman" w:hAnsi="Times New Roman" w:cs="Times New Roman"/>
            <w:sz w:val="28"/>
            <w:szCs w:val="28"/>
          </w:rPr>
          <w:t>https://www.nalog.gov.ru/rn77/taxation/debt/</w:t>
        </w:r>
      </w:hyperlink>
      <w:r w:rsidR="00862453" w:rsidRPr="00543A7D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:rsidR="00405B38" w:rsidRPr="00543A7D" w:rsidRDefault="004318C9" w:rsidP="004318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2453" w:rsidRPr="00543A7D">
        <w:rPr>
          <w:rFonts w:ascii="Times New Roman" w:hAnsi="Times New Roman" w:cs="Times New Roman"/>
          <w:sz w:val="28"/>
          <w:szCs w:val="28"/>
        </w:rPr>
        <w:t xml:space="preserve">Уведомление предоставляется </w:t>
      </w:r>
      <w:r w:rsidR="00FD0E34" w:rsidRPr="00543A7D">
        <w:rPr>
          <w:rFonts w:ascii="Times New Roman" w:hAnsi="Times New Roman" w:cs="Times New Roman"/>
          <w:sz w:val="28"/>
          <w:szCs w:val="28"/>
        </w:rPr>
        <w:t xml:space="preserve">по форме, утверждённой приказом ФНС России от 02.11.2022 № </w:t>
      </w:r>
      <w:proofErr w:type="gramStart"/>
      <w:r w:rsidR="00FD0E34" w:rsidRPr="00543A7D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FD0E34" w:rsidRPr="00543A7D">
        <w:rPr>
          <w:rFonts w:ascii="Times New Roman" w:hAnsi="Times New Roman" w:cs="Times New Roman"/>
          <w:sz w:val="28"/>
          <w:szCs w:val="28"/>
        </w:rPr>
        <w:t xml:space="preserve"> 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</w:t>
      </w:r>
      <w:r w:rsidR="00487A1A" w:rsidRPr="00543A7D">
        <w:rPr>
          <w:rFonts w:ascii="Times New Roman" w:hAnsi="Times New Roman" w:cs="Times New Roman"/>
          <w:sz w:val="28"/>
          <w:szCs w:val="28"/>
        </w:rPr>
        <w:t xml:space="preserve"> форме» (далее - Приказ).</w:t>
      </w:r>
    </w:p>
    <w:p w:rsidR="00543A7D" w:rsidRPr="00543A7D" w:rsidRDefault="00543A7D" w:rsidP="00FD0E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A1A" w:rsidRDefault="00487A1A" w:rsidP="00E676D1">
      <w:pPr>
        <w:pStyle w:val="ConsPlusNormal"/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A7D">
        <w:rPr>
          <w:rFonts w:ascii="Times New Roman" w:hAnsi="Times New Roman" w:cs="Times New Roman"/>
          <w:b/>
          <w:sz w:val="28"/>
          <w:szCs w:val="28"/>
        </w:rPr>
        <w:t>Для чего нужно подавать Уведомление.</w:t>
      </w:r>
    </w:p>
    <w:p w:rsidR="00504ABB" w:rsidRPr="00543A7D" w:rsidRDefault="00504ABB" w:rsidP="004318C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A1A" w:rsidRPr="00543A7D" w:rsidRDefault="004318C9" w:rsidP="00FD0E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7A1A" w:rsidRPr="00543A7D">
        <w:rPr>
          <w:rFonts w:ascii="Times New Roman" w:hAnsi="Times New Roman" w:cs="Times New Roman"/>
          <w:sz w:val="28"/>
          <w:szCs w:val="28"/>
        </w:rPr>
        <w:t>Для распределения ЕНП по платежам с авансовой системой расчетов, по которым декларация</w:t>
      </w:r>
      <w:r w:rsidR="00A62EE3" w:rsidRPr="00543A7D">
        <w:rPr>
          <w:rFonts w:ascii="Times New Roman" w:hAnsi="Times New Roman" w:cs="Times New Roman"/>
          <w:sz w:val="28"/>
          <w:szCs w:val="28"/>
        </w:rPr>
        <w:t xml:space="preserve"> или расчеты</w:t>
      </w:r>
      <w:r w:rsidR="00487A1A" w:rsidRPr="00543A7D">
        <w:rPr>
          <w:rFonts w:ascii="Times New Roman" w:hAnsi="Times New Roman" w:cs="Times New Roman"/>
          <w:sz w:val="28"/>
          <w:szCs w:val="28"/>
        </w:rPr>
        <w:t xml:space="preserve"> приход</w:t>
      </w:r>
      <w:r w:rsidR="00862453" w:rsidRPr="00543A7D">
        <w:rPr>
          <w:rFonts w:ascii="Times New Roman" w:hAnsi="Times New Roman" w:cs="Times New Roman"/>
          <w:sz w:val="28"/>
          <w:szCs w:val="28"/>
        </w:rPr>
        <w:t>я</w:t>
      </w:r>
      <w:r w:rsidR="00487A1A" w:rsidRPr="00543A7D">
        <w:rPr>
          <w:rFonts w:ascii="Times New Roman" w:hAnsi="Times New Roman" w:cs="Times New Roman"/>
          <w:sz w:val="28"/>
          <w:szCs w:val="28"/>
        </w:rPr>
        <w:t>т позже, чем срок уплаты налога.</w:t>
      </w:r>
    </w:p>
    <w:p w:rsidR="00A62EE3" w:rsidRPr="00543A7D" w:rsidRDefault="00A62EE3" w:rsidP="00EA56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ab/>
        <w:t>Уведомления направляются в налоговый орган по месту постановки на учет плательщика, крупнейшего налогоплательщика по телекоммуникационным каналам связи, через личный кабинет налогоплательщика, а также на бумаге.</w:t>
      </w:r>
    </w:p>
    <w:p w:rsidR="00A62EE3" w:rsidRPr="00543A7D" w:rsidRDefault="00EA567C" w:rsidP="00EA56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2EE3" w:rsidRPr="00543A7D">
        <w:rPr>
          <w:rFonts w:ascii="Times New Roman" w:hAnsi="Times New Roman" w:cs="Times New Roman"/>
          <w:sz w:val="28"/>
          <w:szCs w:val="28"/>
        </w:rPr>
        <w:t>Бумажные Уведомления предоставляют плательщики, которые предоставляют бумажные декларации/расчеты, а именно налогоплательщики (налоговые агенты), уплачивающие страховые взносы и НДФЛ, численность работников у которых не превышает 10 человек.</w:t>
      </w:r>
    </w:p>
    <w:p w:rsidR="00A62EE3" w:rsidRPr="00543A7D" w:rsidRDefault="00EA567C" w:rsidP="00EA56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62EE3" w:rsidRPr="00543A7D">
        <w:rPr>
          <w:rFonts w:ascii="Times New Roman" w:hAnsi="Times New Roman" w:cs="Times New Roman"/>
          <w:sz w:val="28"/>
          <w:szCs w:val="28"/>
        </w:rPr>
        <w:t>Если у плательщика подключен ЛК налогоплательщика, то рекомендуется представлять Уведомление в электронном виде через ЛК налогоплательщика.</w:t>
      </w:r>
    </w:p>
    <w:p w:rsidR="00A62EE3" w:rsidRPr="00543A7D" w:rsidRDefault="00A62EE3" w:rsidP="00EA567C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ab/>
        <w:t>Если плательщик представляет документы в налоговый орган по доверенности, то на дату направления уведомления она должна быть зарегистрирована в налоговом органе.</w:t>
      </w:r>
    </w:p>
    <w:p w:rsidR="00487A1A" w:rsidRPr="00543A7D" w:rsidRDefault="00A62EE3" w:rsidP="0013366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ab/>
        <w:t>Уведомление предоставляют только плательщики, имеющие актуальную постановку на учет. В случае снятия с учета направлять Уведомление не требуется (например, после реорганизации плательщика Уведомление предоставляет правопреемник).</w:t>
      </w:r>
    </w:p>
    <w:p w:rsidR="009F79AD" w:rsidRPr="00543A7D" w:rsidRDefault="0013366E" w:rsidP="0013366E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79AD" w:rsidRPr="00543A7D">
        <w:rPr>
          <w:rFonts w:ascii="Times New Roman" w:hAnsi="Times New Roman" w:cs="Times New Roman"/>
          <w:sz w:val="28"/>
          <w:szCs w:val="28"/>
        </w:rPr>
        <w:t>Уведомление является многострочным и может заполняться сразу по всем обязательствам юридического лица и его обособленных подразделений с указанием соответствующего КПП. Представляется головной организацией по всем КПП или по каждому КПП отдельно</w:t>
      </w:r>
      <w:r w:rsidR="00C0759B">
        <w:rPr>
          <w:rFonts w:ascii="Times New Roman" w:hAnsi="Times New Roman" w:cs="Times New Roman"/>
          <w:sz w:val="28"/>
          <w:szCs w:val="28"/>
        </w:rPr>
        <w:t xml:space="preserve"> -</w:t>
      </w:r>
      <w:r w:rsidR="009F79AD" w:rsidRPr="00543A7D">
        <w:rPr>
          <w:rFonts w:ascii="Times New Roman" w:hAnsi="Times New Roman" w:cs="Times New Roman"/>
          <w:sz w:val="28"/>
          <w:szCs w:val="28"/>
        </w:rPr>
        <w:t xml:space="preserve"> как удобно плательщику.</w:t>
      </w:r>
    </w:p>
    <w:p w:rsidR="00543A7D" w:rsidRPr="00543A7D" w:rsidRDefault="00C0759B" w:rsidP="00C0759B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3A7D" w:rsidRPr="00543A7D">
        <w:rPr>
          <w:rFonts w:ascii="Times New Roman" w:hAnsi="Times New Roman" w:cs="Times New Roman"/>
          <w:sz w:val="28"/>
          <w:szCs w:val="28"/>
        </w:rPr>
        <w:t xml:space="preserve">За несвоевременное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43A7D" w:rsidRPr="00543A7D">
        <w:rPr>
          <w:rFonts w:ascii="Times New Roman" w:hAnsi="Times New Roman" w:cs="Times New Roman"/>
          <w:sz w:val="28"/>
          <w:szCs w:val="28"/>
        </w:rPr>
        <w:t>не представление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43A7D" w:rsidRPr="00543A7D">
        <w:rPr>
          <w:rFonts w:ascii="Times New Roman" w:hAnsi="Times New Roman" w:cs="Times New Roman"/>
          <w:sz w:val="28"/>
          <w:szCs w:val="28"/>
        </w:rPr>
        <w:t xml:space="preserve"> Уведомления в налоговый орган предусмотрена ответственность в виде штрафа в размере 200 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3A7D" w:rsidRPr="00543A7D">
        <w:rPr>
          <w:rFonts w:ascii="Times New Roman" w:hAnsi="Times New Roman" w:cs="Times New Roman"/>
          <w:sz w:val="28"/>
          <w:szCs w:val="28"/>
        </w:rPr>
        <w:t xml:space="preserve"> в соответствии с пунктом 1 статьи 126 Кодекса (наложен мораторий до 1 мая 2023 года &lt;Письмо&gt; ФНС России от 26.01.2023 N ЕД-26-8/2@ "В отношении взыскания сумм задолженности").</w:t>
      </w:r>
    </w:p>
    <w:p w:rsidR="0003328F" w:rsidRPr="00543A7D" w:rsidRDefault="0003328F" w:rsidP="00E676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содержит данные по плательщику в целом, а именно:</w:t>
      </w:r>
    </w:p>
    <w:p w:rsidR="0003328F" w:rsidRPr="00543A7D" w:rsidRDefault="0003328F" w:rsidP="000332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обособленным подразделениям (филиалам) плательщика в разрезе КПП (ИНН и КПП (для организаций) </w:t>
      </w:r>
      <w:r w:rsidR="00C7542B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указывается </w:t>
      </w: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свидетельством о постановке на учет); </w:t>
      </w:r>
    </w:p>
    <w:p w:rsidR="0003328F" w:rsidRPr="00543A7D" w:rsidRDefault="0003328F" w:rsidP="0003328F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обязанностей по налогам, страховым взносам, подлежащих уплате; </w:t>
      </w:r>
    </w:p>
    <w:p w:rsidR="0003328F" w:rsidRPr="00543A7D" w:rsidRDefault="0003328F" w:rsidP="0003328F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территории муниципального образования бюджетополучателя (ОКТМО);</w:t>
      </w:r>
    </w:p>
    <w:p w:rsidR="0003328F" w:rsidRPr="00543A7D" w:rsidRDefault="0003328F" w:rsidP="0003328F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обязательства;</w:t>
      </w:r>
    </w:p>
    <w:p w:rsidR="0003328F" w:rsidRPr="00543A7D" w:rsidRDefault="0003328F" w:rsidP="0003328F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(налоговый) период;</w:t>
      </w:r>
    </w:p>
    <w:p w:rsidR="0003328F" w:rsidRPr="00543A7D" w:rsidRDefault="0003328F" w:rsidP="0003328F">
      <w:pPr>
        <w:numPr>
          <w:ilvl w:val="1"/>
          <w:numId w:val="2"/>
        </w:numPr>
        <w:tabs>
          <w:tab w:val="num" w:pos="14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(квартал);</w:t>
      </w:r>
    </w:p>
    <w:p w:rsidR="0003328F" w:rsidRPr="00543A7D" w:rsidRDefault="0003328F" w:rsidP="000332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год.</w:t>
      </w:r>
    </w:p>
    <w:p w:rsidR="0003328F" w:rsidRPr="00543A7D" w:rsidRDefault="00543A7D" w:rsidP="00BB6133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3328F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имущество организаций, транспортному налогу, земельному налогу (уплата налога авансовыми платежами поквартально) в уведомлениях в поле 5 «Отчетный (налоговый) период/Номер месяца/квартала» код отчетного периода соответствует номеру квартала</w:t>
      </w:r>
      <w:r w:rsidR="002B28A3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28F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квартал </w:t>
      </w:r>
      <w:r w:rsid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328F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34/01; 2 квартал </w:t>
      </w:r>
      <w:r w:rsid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328F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34/02; 3 квартал </w:t>
      </w:r>
      <w:r w:rsid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328F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34/03; год </w:t>
      </w:r>
      <w:r w:rsidR="00BB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328F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34/04 и год)</w:t>
      </w:r>
      <w:r w:rsidR="0017606C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A7D" w:rsidRPr="00543A7D" w:rsidRDefault="00D13CFE" w:rsidP="00543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43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Особенность формирования и обработки Уведомления </w:t>
      </w:r>
    </w:p>
    <w:p w:rsidR="00D13CFE" w:rsidRDefault="00D13CFE" w:rsidP="00543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543A7D" w:rsidRPr="00543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налогу на имущество организации</w:t>
      </w:r>
    </w:p>
    <w:p w:rsidR="00504ABB" w:rsidRPr="00543A7D" w:rsidRDefault="00504ABB" w:rsidP="00543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A7D" w:rsidRPr="00543A7D" w:rsidRDefault="00543A7D" w:rsidP="00E35F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13CFE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Уведомлении плательщиком указывается общая сумма налога на имущество организации, подлежащая уплате в бюджет за отчетный период. </w:t>
      </w:r>
      <w:r w:rsidR="00D13CFE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Суммы, которые указываются в декларации, и суммы, исчисленные налоговым органом, в Уведомлении не разделяются.</w:t>
      </w: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CFE" w:rsidRPr="00543A7D" w:rsidRDefault="00543A7D" w:rsidP="00504A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0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3CFE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представлении декларации за истекший налоговый период в информационных ресурсах налоговых органов будет произведена корректировка сумм по Уведомлению на суммы представленного документа. Скорректированные суммы останутся на обязательстве до момента проведения расчета налоговым органом.</w:t>
      </w:r>
    </w:p>
    <w:p w:rsidR="009F79AD" w:rsidRPr="00543A7D" w:rsidRDefault="00543A7D" w:rsidP="00504AB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F79AD" w:rsidRPr="00543A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исчисленных суммах налогов предоставляется не позднее 25 числа месяца, в котором установлен срок уплаты соответствующих налогов, авансовых платежей по налогам (если 25 число не выпадает на выходной день).</w:t>
      </w:r>
    </w:p>
    <w:tbl>
      <w:tblPr>
        <w:tblW w:w="1036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843"/>
        <w:gridCol w:w="1559"/>
        <w:gridCol w:w="1276"/>
        <w:gridCol w:w="1149"/>
      </w:tblGrid>
      <w:tr w:rsidR="00F123A9" w:rsidRPr="00543A7D" w:rsidTr="00E35FA5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A9" w:rsidRPr="00543A7D" w:rsidRDefault="002B28A3" w:rsidP="002B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3DA3"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A9" w:rsidRPr="00543A7D" w:rsidRDefault="00243DA3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подачи уведомления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A9" w:rsidRPr="00543A7D" w:rsidRDefault="002B28A3" w:rsidP="002B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3DA3"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3A9" w:rsidRPr="00543A7D" w:rsidRDefault="00243DA3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отчетного периода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A9" w:rsidRPr="00543A7D" w:rsidRDefault="002B28A3" w:rsidP="002B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43DA3"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3A9" w:rsidRPr="00543A7D" w:rsidRDefault="00243DA3" w:rsidP="002B28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оплаты нал</w:t>
            </w:r>
            <w:r w:rsidR="002B28A3"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</w:t>
            </w:r>
          </w:p>
        </w:tc>
        <w:tc>
          <w:tcPr>
            <w:tcW w:w="11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23A9" w:rsidRPr="00543A7D" w:rsidRDefault="00F123A9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752" w:rsidRPr="00543A7D" w:rsidTr="00E35FA5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28.04.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752" w:rsidRPr="00543A7D" w:rsidRDefault="007C3752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752" w:rsidRPr="00543A7D" w:rsidTr="00E35FA5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28.07.</w:t>
            </w: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752" w:rsidRPr="00543A7D" w:rsidRDefault="007C3752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752" w:rsidRPr="00543A7D" w:rsidTr="00E35FA5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</w:t>
            </w: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3752" w:rsidRPr="00543A7D" w:rsidRDefault="007C3752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752" w:rsidRPr="00543A7D" w:rsidTr="00E35FA5">
        <w:trPr>
          <w:trHeight w:val="15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 года</w:t>
            </w:r>
            <w:proofErr w:type="gramStart"/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07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007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следующего за истекшим налоговым  периодом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34/04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D2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752" w:rsidRPr="00543A7D" w:rsidRDefault="007C3752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3A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</w:t>
            </w:r>
          </w:p>
        </w:tc>
        <w:tc>
          <w:tcPr>
            <w:tcW w:w="114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752" w:rsidRPr="00543A7D" w:rsidRDefault="007C3752" w:rsidP="007C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79AD" w:rsidRPr="00543A7D" w:rsidRDefault="009F79AD" w:rsidP="00D22A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692A" w:rsidRPr="00543A7D" w:rsidRDefault="00C2692A" w:rsidP="00E676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A7D">
        <w:rPr>
          <w:rFonts w:ascii="Times New Roman" w:hAnsi="Times New Roman" w:cs="Times New Roman"/>
          <w:b/>
          <w:sz w:val="28"/>
          <w:szCs w:val="28"/>
        </w:rPr>
        <w:t>Способ</w:t>
      </w:r>
      <w:r w:rsidR="00C35149" w:rsidRPr="00543A7D">
        <w:rPr>
          <w:rFonts w:ascii="Times New Roman" w:hAnsi="Times New Roman" w:cs="Times New Roman"/>
          <w:b/>
          <w:sz w:val="28"/>
          <w:szCs w:val="28"/>
        </w:rPr>
        <w:t>ы</w:t>
      </w:r>
      <w:r w:rsidRPr="00543A7D">
        <w:rPr>
          <w:rFonts w:ascii="Times New Roman" w:hAnsi="Times New Roman" w:cs="Times New Roman"/>
          <w:b/>
          <w:sz w:val="28"/>
          <w:szCs w:val="28"/>
        </w:rPr>
        <w:t xml:space="preserve"> исправления ошиб</w:t>
      </w:r>
      <w:r w:rsidR="00C35149" w:rsidRPr="00543A7D">
        <w:rPr>
          <w:rFonts w:ascii="Times New Roman" w:hAnsi="Times New Roman" w:cs="Times New Roman"/>
          <w:b/>
          <w:sz w:val="28"/>
          <w:szCs w:val="28"/>
        </w:rPr>
        <w:t>ок</w:t>
      </w:r>
      <w:r w:rsidRPr="00543A7D">
        <w:rPr>
          <w:rFonts w:ascii="Times New Roman" w:hAnsi="Times New Roman" w:cs="Times New Roman"/>
          <w:b/>
          <w:sz w:val="28"/>
          <w:szCs w:val="28"/>
        </w:rPr>
        <w:t xml:space="preserve"> в Уведомлении</w:t>
      </w:r>
    </w:p>
    <w:p w:rsidR="00543A7D" w:rsidRPr="00543A7D" w:rsidRDefault="00543A7D" w:rsidP="00C2692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2692A" w:rsidRDefault="00543A7D" w:rsidP="00BC62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6230">
        <w:rPr>
          <w:rFonts w:ascii="Times New Roman" w:hAnsi="Times New Roman" w:cs="Times New Roman"/>
          <w:sz w:val="28"/>
          <w:szCs w:val="28"/>
        </w:rPr>
        <w:t xml:space="preserve">     </w:t>
      </w:r>
      <w:r w:rsidR="00C2692A" w:rsidRPr="00543A7D">
        <w:rPr>
          <w:rFonts w:ascii="Times New Roman" w:hAnsi="Times New Roman" w:cs="Times New Roman"/>
          <w:sz w:val="28"/>
          <w:szCs w:val="28"/>
        </w:rPr>
        <w:t>Если в реквизитах Уведомления допущена ошибка, то следует направить в налоговый орган новое Уведомление с верными реквизитами только в отношении обязанности, по которой допущена ошибка:</w:t>
      </w:r>
    </w:p>
    <w:p w:rsidR="00C2692A" w:rsidRPr="00543A7D" w:rsidRDefault="00C2692A" w:rsidP="00543A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>•</w:t>
      </w:r>
      <w:r w:rsidRPr="00543A7D">
        <w:rPr>
          <w:rFonts w:ascii="Times New Roman" w:hAnsi="Times New Roman" w:cs="Times New Roman"/>
          <w:sz w:val="28"/>
          <w:szCs w:val="28"/>
        </w:rPr>
        <w:tab/>
        <w:t>если неверно указана сумма обязанности, то представляется Уведомление с теми же реквизитами с верной суммой;</w:t>
      </w:r>
    </w:p>
    <w:p w:rsidR="00C2692A" w:rsidRPr="00543A7D" w:rsidRDefault="00C2692A" w:rsidP="00543A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>•</w:t>
      </w:r>
      <w:r w:rsidRPr="00543A7D">
        <w:rPr>
          <w:rFonts w:ascii="Times New Roman" w:hAnsi="Times New Roman" w:cs="Times New Roman"/>
          <w:sz w:val="28"/>
          <w:szCs w:val="28"/>
        </w:rPr>
        <w:tab/>
        <w:t>если неверно указаны иные реквизиты, то в Уведомлении по ранее указанным реквизитам обязанности представляется сумма «0» и новая обязанность с верными реквизитами.</w:t>
      </w:r>
    </w:p>
    <w:p w:rsidR="00C2692A" w:rsidRPr="00543A7D" w:rsidRDefault="002B28A3" w:rsidP="00BC6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 xml:space="preserve">      </w:t>
      </w:r>
      <w:r w:rsidR="00BC6230">
        <w:rPr>
          <w:rFonts w:ascii="Times New Roman" w:hAnsi="Times New Roman" w:cs="Times New Roman"/>
          <w:sz w:val="28"/>
          <w:szCs w:val="28"/>
        </w:rPr>
        <w:t xml:space="preserve">    </w:t>
      </w:r>
      <w:r w:rsidR="00C2692A" w:rsidRPr="00543A7D">
        <w:rPr>
          <w:rFonts w:ascii="Times New Roman" w:hAnsi="Times New Roman" w:cs="Times New Roman"/>
          <w:sz w:val="28"/>
          <w:szCs w:val="28"/>
        </w:rPr>
        <w:t>Уточнять обязанности (исправлять ошибки) возможно до представления декларации.</w:t>
      </w:r>
    </w:p>
    <w:p w:rsidR="003403BC" w:rsidRPr="00543A7D" w:rsidRDefault="002B28A3" w:rsidP="00BC623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 xml:space="preserve">    </w:t>
      </w:r>
      <w:r w:rsidR="00543A7D">
        <w:rPr>
          <w:rFonts w:ascii="Times New Roman" w:hAnsi="Times New Roman" w:cs="Times New Roman"/>
          <w:sz w:val="28"/>
          <w:szCs w:val="28"/>
        </w:rPr>
        <w:t xml:space="preserve"> </w:t>
      </w:r>
      <w:r w:rsidR="00BC6230">
        <w:rPr>
          <w:rFonts w:ascii="Times New Roman" w:hAnsi="Times New Roman" w:cs="Times New Roman"/>
          <w:sz w:val="28"/>
          <w:szCs w:val="28"/>
        </w:rPr>
        <w:t xml:space="preserve">     </w:t>
      </w:r>
      <w:r w:rsidR="00134EFC" w:rsidRPr="00543A7D">
        <w:rPr>
          <w:rFonts w:ascii="Times New Roman" w:hAnsi="Times New Roman" w:cs="Times New Roman"/>
          <w:sz w:val="28"/>
          <w:szCs w:val="28"/>
        </w:rPr>
        <w:t xml:space="preserve">Если организация в начале года планирует заплатить сумму налога за 2023 год полностью, то нужно подать </w:t>
      </w:r>
      <w:r w:rsidR="00BC6230">
        <w:rPr>
          <w:rFonts w:ascii="Times New Roman" w:hAnsi="Times New Roman" w:cs="Times New Roman"/>
          <w:sz w:val="28"/>
          <w:szCs w:val="28"/>
        </w:rPr>
        <w:t>четыре</w:t>
      </w:r>
      <w:r w:rsidR="00134EFC" w:rsidRPr="00543A7D">
        <w:rPr>
          <w:rFonts w:ascii="Times New Roman" w:hAnsi="Times New Roman" w:cs="Times New Roman"/>
          <w:sz w:val="28"/>
          <w:szCs w:val="28"/>
        </w:rPr>
        <w:t xml:space="preserve"> Уведомления с соответствующими сроками уплаты, т.е</w:t>
      </w:r>
      <w:r w:rsidR="00BC6230">
        <w:rPr>
          <w:rFonts w:ascii="Times New Roman" w:hAnsi="Times New Roman" w:cs="Times New Roman"/>
          <w:sz w:val="28"/>
          <w:szCs w:val="28"/>
        </w:rPr>
        <w:t>.</w:t>
      </w:r>
      <w:r w:rsidR="00134EFC" w:rsidRPr="00543A7D">
        <w:rPr>
          <w:rFonts w:ascii="Times New Roman" w:hAnsi="Times New Roman" w:cs="Times New Roman"/>
          <w:sz w:val="28"/>
          <w:szCs w:val="28"/>
        </w:rPr>
        <w:t xml:space="preserve"> с кодом 34/01; 34/02; 34/03; 34/04.</w:t>
      </w:r>
    </w:p>
    <w:p w:rsidR="002B28A3" w:rsidRPr="00543A7D" w:rsidRDefault="00FE049E" w:rsidP="004F2F4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2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149" w:rsidRPr="00543A7D">
        <w:rPr>
          <w:rFonts w:ascii="Times New Roman" w:hAnsi="Times New Roman" w:cs="Times New Roman"/>
          <w:sz w:val="28"/>
          <w:szCs w:val="28"/>
        </w:rPr>
        <w:t>Кроме того,  п</w:t>
      </w:r>
      <w:r w:rsidRPr="00543A7D">
        <w:rPr>
          <w:rFonts w:ascii="Times New Roman" w:hAnsi="Times New Roman" w:cs="Times New Roman"/>
          <w:sz w:val="28"/>
          <w:szCs w:val="28"/>
        </w:rPr>
        <w:t xml:space="preserve">унктом 12 статьи 4 Федерального закона от 14.07.2022 </w:t>
      </w:r>
      <w:r w:rsidRPr="00543A7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43A7D">
        <w:rPr>
          <w:rFonts w:ascii="Times New Roman" w:hAnsi="Times New Roman" w:cs="Times New Roman"/>
          <w:sz w:val="28"/>
          <w:szCs w:val="28"/>
        </w:rPr>
        <w:t xml:space="preserve">263-ФЗ "О внесении изменений в части первую и вторую Налогового кодекса Российской Федерации" установлено, что в 2023 году (переходный период) плательщики могут представлять уведомление в виде распоряжений </w:t>
      </w:r>
      <w:r w:rsidRPr="00543A7D">
        <w:rPr>
          <w:rFonts w:ascii="Times New Roman" w:hAnsi="Times New Roman" w:cs="Times New Roman"/>
          <w:sz w:val="28"/>
          <w:szCs w:val="28"/>
        </w:rPr>
        <w:lastRenderedPageBreak/>
        <w:t>на перевод денежных средств в уплату платежей в бюджетную систему Российской Федерации (уведомление в виде распоряжения).</w:t>
      </w:r>
      <w:r w:rsidR="002B28A3" w:rsidRPr="00543A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049E" w:rsidRPr="00543A7D" w:rsidRDefault="002B28A3" w:rsidP="004F2F4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 xml:space="preserve">      </w:t>
      </w:r>
      <w:r w:rsidR="004F2F4E">
        <w:rPr>
          <w:rFonts w:ascii="Times New Roman" w:hAnsi="Times New Roman" w:cs="Times New Roman"/>
          <w:sz w:val="28"/>
          <w:szCs w:val="28"/>
        </w:rPr>
        <w:t xml:space="preserve">    </w:t>
      </w:r>
      <w:r w:rsidR="00FE049E" w:rsidRPr="00543A7D">
        <w:rPr>
          <w:rFonts w:ascii="Times New Roman" w:hAnsi="Times New Roman" w:cs="Times New Roman"/>
          <w:sz w:val="28"/>
          <w:szCs w:val="28"/>
        </w:rPr>
        <w:t>При этом распоряжением банку перевести деньги со счета плательщика на счет получателя является платежное поручение.</w:t>
      </w:r>
    </w:p>
    <w:p w:rsidR="00FE049E" w:rsidRDefault="002B28A3" w:rsidP="004F2F4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3A7D">
        <w:rPr>
          <w:rFonts w:ascii="Times New Roman" w:hAnsi="Times New Roman" w:cs="Times New Roman"/>
          <w:sz w:val="28"/>
          <w:szCs w:val="28"/>
        </w:rPr>
        <w:t xml:space="preserve">      </w:t>
      </w:r>
      <w:r w:rsidR="004F2F4E">
        <w:rPr>
          <w:rFonts w:ascii="Times New Roman" w:hAnsi="Times New Roman" w:cs="Times New Roman"/>
          <w:sz w:val="28"/>
          <w:szCs w:val="28"/>
        </w:rPr>
        <w:t xml:space="preserve">   </w:t>
      </w:r>
      <w:r w:rsidR="00FE049E" w:rsidRPr="00543A7D">
        <w:rPr>
          <w:rFonts w:ascii="Times New Roman" w:hAnsi="Times New Roman" w:cs="Times New Roman"/>
          <w:sz w:val="28"/>
          <w:szCs w:val="28"/>
        </w:rPr>
        <w:t>При формировании такого платежного поручения плательщик обязан заполнить все реквизиты, необходимые для однозначного определения налоговым органом принадлежности денежных средств к источнику доходов бюджетов бюджетной системы Российской Федерации и соответствующей обязанности, а именно: КПП, ОКТМО, КБК, налоговый (отчетный) период, указав статус плательщика «02».</w:t>
      </w:r>
    </w:p>
    <w:p w:rsidR="00FD0B93" w:rsidRPr="00FD0B93" w:rsidRDefault="00FD0B93" w:rsidP="004F2F4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Более подробная информация находится на промо-странице «ЕНС» сайта ФНС России (</w:t>
      </w:r>
      <w:r w:rsidRPr="00FD0B9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D0B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0B93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FD0B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0B9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FD0B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0B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0B93">
        <w:rPr>
          <w:rFonts w:ascii="Times New Roman" w:hAnsi="Times New Roman" w:cs="Times New Roman"/>
          <w:sz w:val="28"/>
          <w:szCs w:val="28"/>
        </w:rPr>
        <w:t>).</w:t>
      </w:r>
    </w:p>
    <w:p w:rsidR="00543A7D" w:rsidRPr="00543A7D" w:rsidRDefault="00543A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43A7D" w:rsidRPr="00543A7D" w:rsidSect="00FD0B93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CC" w:rsidRDefault="000948CC" w:rsidP="00AA04A2">
      <w:pPr>
        <w:spacing w:after="0" w:line="240" w:lineRule="auto"/>
      </w:pPr>
      <w:r>
        <w:separator/>
      </w:r>
    </w:p>
  </w:endnote>
  <w:endnote w:type="continuationSeparator" w:id="0">
    <w:p w:rsidR="000948CC" w:rsidRDefault="000948CC" w:rsidP="00AA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CC" w:rsidRDefault="000948CC" w:rsidP="00AA04A2">
      <w:pPr>
        <w:spacing w:after="0" w:line="240" w:lineRule="auto"/>
      </w:pPr>
      <w:r>
        <w:separator/>
      </w:r>
    </w:p>
  </w:footnote>
  <w:footnote w:type="continuationSeparator" w:id="0">
    <w:p w:rsidR="000948CC" w:rsidRDefault="000948CC" w:rsidP="00AA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397073"/>
      <w:docPartObj>
        <w:docPartGallery w:val="Page Numbers (Top of Page)"/>
        <w:docPartUnique/>
      </w:docPartObj>
    </w:sdtPr>
    <w:sdtEndPr/>
    <w:sdtContent>
      <w:p w:rsidR="001050D2" w:rsidRDefault="001050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93">
          <w:rPr>
            <w:noProof/>
          </w:rPr>
          <w:t>4</w:t>
        </w:r>
        <w:r>
          <w:fldChar w:fldCharType="end"/>
        </w:r>
      </w:p>
    </w:sdtContent>
  </w:sdt>
  <w:p w:rsidR="00AA04A2" w:rsidRDefault="00AA04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C00"/>
    <w:multiLevelType w:val="hybridMultilevel"/>
    <w:tmpl w:val="4594BF60"/>
    <w:lvl w:ilvl="0" w:tplc="4E1A8F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C12D30"/>
    <w:multiLevelType w:val="multilevel"/>
    <w:tmpl w:val="66B6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9D"/>
    <w:rsid w:val="000072F0"/>
    <w:rsid w:val="0003328F"/>
    <w:rsid w:val="00040A02"/>
    <w:rsid w:val="00043372"/>
    <w:rsid w:val="00056422"/>
    <w:rsid w:val="000605A2"/>
    <w:rsid w:val="00073795"/>
    <w:rsid w:val="000948CC"/>
    <w:rsid w:val="0009697E"/>
    <w:rsid w:val="000A7DC0"/>
    <w:rsid w:val="000B6233"/>
    <w:rsid w:val="000C2203"/>
    <w:rsid w:val="000C2A74"/>
    <w:rsid w:val="000C3EA0"/>
    <w:rsid w:val="000D2BB4"/>
    <w:rsid w:val="000D4E3A"/>
    <w:rsid w:val="000F6E85"/>
    <w:rsid w:val="001050D2"/>
    <w:rsid w:val="001112B7"/>
    <w:rsid w:val="00122086"/>
    <w:rsid w:val="0013366E"/>
    <w:rsid w:val="00133B08"/>
    <w:rsid w:val="00134EFC"/>
    <w:rsid w:val="00171717"/>
    <w:rsid w:val="0017606C"/>
    <w:rsid w:val="0018370A"/>
    <w:rsid w:val="00183C72"/>
    <w:rsid w:val="001B71EC"/>
    <w:rsid w:val="001C24C4"/>
    <w:rsid w:val="001D4847"/>
    <w:rsid w:val="001D4F22"/>
    <w:rsid w:val="001D65A1"/>
    <w:rsid w:val="001F5FD4"/>
    <w:rsid w:val="002252F5"/>
    <w:rsid w:val="002337FF"/>
    <w:rsid w:val="00243DA3"/>
    <w:rsid w:val="0026393D"/>
    <w:rsid w:val="002A374D"/>
    <w:rsid w:val="002B28A3"/>
    <w:rsid w:val="002B5C54"/>
    <w:rsid w:val="002D0D84"/>
    <w:rsid w:val="002E3EC4"/>
    <w:rsid w:val="002F52B4"/>
    <w:rsid w:val="0030395D"/>
    <w:rsid w:val="00303E36"/>
    <w:rsid w:val="00306AB1"/>
    <w:rsid w:val="003331E1"/>
    <w:rsid w:val="003403BC"/>
    <w:rsid w:val="0035314E"/>
    <w:rsid w:val="00364A78"/>
    <w:rsid w:val="003851A1"/>
    <w:rsid w:val="00386632"/>
    <w:rsid w:val="003D59ED"/>
    <w:rsid w:val="00405B38"/>
    <w:rsid w:val="00414689"/>
    <w:rsid w:val="00414A2C"/>
    <w:rsid w:val="00427C47"/>
    <w:rsid w:val="004318C9"/>
    <w:rsid w:val="00434AE6"/>
    <w:rsid w:val="00435FC8"/>
    <w:rsid w:val="00436999"/>
    <w:rsid w:val="00454BEC"/>
    <w:rsid w:val="00465980"/>
    <w:rsid w:val="00473A2C"/>
    <w:rsid w:val="00487A1A"/>
    <w:rsid w:val="004D2689"/>
    <w:rsid w:val="004F2F4E"/>
    <w:rsid w:val="00504ABB"/>
    <w:rsid w:val="0051123F"/>
    <w:rsid w:val="00517AF6"/>
    <w:rsid w:val="00524BE4"/>
    <w:rsid w:val="00543A7D"/>
    <w:rsid w:val="00543C05"/>
    <w:rsid w:val="00545EC2"/>
    <w:rsid w:val="005468E2"/>
    <w:rsid w:val="00550864"/>
    <w:rsid w:val="00572983"/>
    <w:rsid w:val="00590787"/>
    <w:rsid w:val="00590B55"/>
    <w:rsid w:val="005A033D"/>
    <w:rsid w:val="005B59A3"/>
    <w:rsid w:val="005D602E"/>
    <w:rsid w:val="00633865"/>
    <w:rsid w:val="00633A07"/>
    <w:rsid w:val="0065057E"/>
    <w:rsid w:val="00660A31"/>
    <w:rsid w:val="00676EC9"/>
    <w:rsid w:val="006D2F2D"/>
    <w:rsid w:val="00726E3A"/>
    <w:rsid w:val="00745017"/>
    <w:rsid w:val="00746C70"/>
    <w:rsid w:val="007817CA"/>
    <w:rsid w:val="007926C0"/>
    <w:rsid w:val="007A6F50"/>
    <w:rsid w:val="007B07F6"/>
    <w:rsid w:val="007C3752"/>
    <w:rsid w:val="007C6BB2"/>
    <w:rsid w:val="0080135D"/>
    <w:rsid w:val="00843359"/>
    <w:rsid w:val="00846B36"/>
    <w:rsid w:val="00850268"/>
    <w:rsid w:val="00862453"/>
    <w:rsid w:val="00865DD6"/>
    <w:rsid w:val="008811E3"/>
    <w:rsid w:val="008955D5"/>
    <w:rsid w:val="008B0984"/>
    <w:rsid w:val="008B1B18"/>
    <w:rsid w:val="008B524B"/>
    <w:rsid w:val="008E7F88"/>
    <w:rsid w:val="008F440D"/>
    <w:rsid w:val="00932EBC"/>
    <w:rsid w:val="00980F4D"/>
    <w:rsid w:val="00991DBE"/>
    <w:rsid w:val="009D66F0"/>
    <w:rsid w:val="009F3173"/>
    <w:rsid w:val="009F79AD"/>
    <w:rsid w:val="00A3061A"/>
    <w:rsid w:val="00A3602F"/>
    <w:rsid w:val="00A4668A"/>
    <w:rsid w:val="00A54D2D"/>
    <w:rsid w:val="00A62EE3"/>
    <w:rsid w:val="00A70DB4"/>
    <w:rsid w:val="00A7291F"/>
    <w:rsid w:val="00A83757"/>
    <w:rsid w:val="00AA04A2"/>
    <w:rsid w:val="00AA69BB"/>
    <w:rsid w:val="00AD077D"/>
    <w:rsid w:val="00AF3A0C"/>
    <w:rsid w:val="00AF5CC8"/>
    <w:rsid w:val="00B64964"/>
    <w:rsid w:val="00B65E78"/>
    <w:rsid w:val="00B665BB"/>
    <w:rsid w:val="00B66CB7"/>
    <w:rsid w:val="00B83F73"/>
    <w:rsid w:val="00B91097"/>
    <w:rsid w:val="00B95AD3"/>
    <w:rsid w:val="00BA5C66"/>
    <w:rsid w:val="00BB6133"/>
    <w:rsid w:val="00BC6230"/>
    <w:rsid w:val="00BD1C1D"/>
    <w:rsid w:val="00BD65A4"/>
    <w:rsid w:val="00BE0FCB"/>
    <w:rsid w:val="00BF2C99"/>
    <w:rsid w:val="00BF59B6"/>
    <w:rsid w:val="00C01046"/>
    <w:rsid w:val="00C0202F"/>
    <w:rsid w:val="00C0759B"/>
    <w:rsid w:val="00C2692A"/>
    <w:rsid w:val="00C35149"/>
    <w:rsid w:val="00C37C21"/>
    <w:rsid w:val="00C51569"/>
    <w:rsid w:val="00C55672"/>
    <w:rsid w:val="00C71CCB"/>
    <w:rsid w:val="00C71CD1"/>
    <w:rsid w:val="00C7455F"/>
    <w:rsid w:val="00C7542B"/>
    <w:rsid w:val="00CA5321"/>
    <w:rsid w:val="00CA5716"/>
    <w:rsid w:val="00CA5EDD"/>
    <w:rsid w:val="00D13CFE"/>
    <w:rsid w:val="00D22A44"/>
    <w:rsid w:val="00D56FFB"/>
    <w:rsid w:val="00D9659C"/>
    <w:rsid w:val="00DA78E2"/>
    <w:rsid w:val="00DC2E39"/>
    <w:rsid w:val="00DC659D"/>
    <w:rsid w:val="00DD5ABD"/>
    <w:rsid w:val="00DF7EBB"/>
    <w:rsid w:val="00E14674"/>
    <w:rsid w:val="00E20DFC"/>
    <w:rsid w:val="00E32AAA"/>
    <w:rsid w:val="00E35FA5"/>
    <w:rsid w:val="00E656E6"/>
    <w:rsid w:val="00E676D1"/>
    <w:rsid w:val="00EA567C"/>
    <w:rsid w:val="00EB2B47"/>
    <w:rsid w:val="00EB2DAF"/>
    <w:rsid w:val="00EC6285"/>
    <w:rsid w:val="00EF3F11"/>
    <w:rsid w:val="00F019E7"/>
    <w:rsid w:val="00F123A9"/>
    <w:rsid w:val="00F5658A"/>
    <w:rsid w:val="00F61F69"/>
    <w:rsid w:val="00F7125C"/>
    <w:rsid w:val="00F94280"/>
    <w:rsid w:val="00FD0B93"/>
    <w:rsid w:val="00FD0E34"/>
    <w:rsid w:val="00FD272F"/>
    <w:rsid w:val="00FD2764"/>
    <w:rsid w:val="00FD50FF"/>
    <w:rsid w:val="00FD7111"/>
    <w:rsid w:val="00FE049E"/>
    <w:rsid w:val="00FF0E15"/>
    <w:rsid w:val="00FF5A44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4A2"/>
  </w:style>
  <w:style w:type="paragraph" w:styleId="a5">
    <w:name w:val="footer"/>
    <w:basedOn w:val="a"/>
    <w:link w:val="a6"/>
    <w:uiPriority w:val="99"/>
    <w:unhideWhenUsed/>
    <w:rsid w:val="00AA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4A2"/>
  </w:style>
  <w:style w:type="paragraph" w:styleId="a7">
    <w:name w:val="Balloon Text"/>
    <w:basedOn w:val="a"/>
    <w:link w:val="a8"/>
    <w:uiPriority w:val="99"/>
    <w:semiHidden/>
    <w:unhideWhenUsed/>
    <w:rsid w:val="0023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7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3A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0E1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2D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4A2"/>
  </w:style>
  <w:style w:type="paragraph" w:styleId="a5">
    <w:name w:val="footer"/>
    <w:basedOn w:val="a"/>
    <w:link w:val="a6"/>
    <w:uiPriority w:val="99"/>
    <w:unhideWhenUsed/>
    <w:rsid w:val="00AA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4A2"/>
  </w:style>
  <w:style w:type="paragraph" w:styleId="a7">
    <w:name w:val="Balloon Text"/>
    <w:basedOn w:val="a"/>
    <w:link w:val="a8"/>
    <w:uiPriority w:val="99"/>
    <w:semiHidden/>
    <w:unhideWhenUsed/>
    <w:rsid w:val="0023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7F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3A2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F0E1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B2D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taxation/deb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Ольга Юрьевна</dc:creator>
  <cp:lastModifiedBy>Краева Оксана Викторовна</cp:lastModifiedBy>
  <cp:revision>14</cp:revision>
  <cp:lastPrinted>2023-03-18T07:33:00Z</cp:lastPrinted>
  <dcterms:created xsi:type="dcterms:W3CDTF">2023-03-24T08:50:00Z</dcterms:created>
  <dcterms:modified xsi:type="dcterms:W3CDTF">2023-03-24T09:37:00Z</dcterms:modified>
</cp:coreProperties>
</file>