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A26F16" w:rsidRDefault="00A26F16">
      <w:pPr>
        <w:pStyle w:val="af9"/>
      </w:pPr>
    </w:p>
    <w:p w:rsidR="00E73DFA" w:rsidRDefault="00E73DFA" w:rsidP="00E73DFA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F818C5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F7506">
        <w:rPr>
          <w:rFonts w:ascii="Times New Roman" w:hAnsi="Times New Roman" w:cs="Times New Roman"/>
          <w:bCs/>
          <w:sz w:val="28"/>
          <w:szCs w:val="28"/>
        </w:rPr>
        <w:t>8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.0</w:t>
      </w:r>
      <w:r w:rsidR="00C55895">
        <w:rPr>
          <w:rFonts w:ascii="Times New Roman" w:hAnsi="Times New Roman" w:cs="Times New Roman"/>
          <w:bCs/>
          <w:sz w:val="28"/>
          <w:szCs w:val="28"/>
        </w:rPr>
        <w:t>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F14018" w:rsidRDefault="00F14018" w:rsidP="00B652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F7506" w:rsidRPr="00FF7506" w:rsidRDefault="00FF7506" w:rsidP="00FF75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506">
        <w:rPr>
          <w:rFonts w:ascii="Times New Roman" w:hAnsi="Times New Roman" w:cs="Times New Roman"/>
          <w:b/>
          <w:sz w:val="26"/>
          <w:szCs w:val="26"/>
        </w:rPr>
        <w:t>Какой срок действия у выписок из ЕГРН?</w:t>
      </w:r>
    </w:p>
    <w:p w:rsidR="0041732C" w:rsidRPr="0041732C" w:rsidRDefault="0041732C" w:rsidP="004173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732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F7506" w:rsidRDefault="00FF7506" w:rsidP="00FF7506">
      <w:pPr>
        <w:pStyle w:val="aff4"/>
        <w:spacing w:after="0" w:line="240" w:lineRule="auto"/>
        <w:ind w:firstLine="567"/>
        <w:jc w:val="both"/>
        <w:rPr>
          <w:sz w:val="28"/>
          <w:szCs w:val="28"/>
        </w:rPr>
      </w:pPr>
      <w:r w:rsidRPr="00692473">
        <w:rPr>
          <w:sz w:val="28"/>
          <w:szCs w:val="28"/>
        </w:rPr>
        <w:t>Выписка из Единого государственного реестра недвижимости (</w:t>
      </w:r>
      <w:r>
        <w:rPr>
          <w:sz w:val="28"/>
          <w:szCs w:val="28"/>
        </w:rPr>
        <w:t>сокращенно</w:t>
      </w:r>
      <w:r w:rsidRPr="00692473">
        <w:rPr>
          <w:sz w:val="28"/>
          <w:szCs w:val="28"/>
        </w:rPr>
        <w:t xml:space="preserve"> – ЕГРН) представляет собой документ, который</w:t>
      </w:r>
      <w:r>
        <w:rPr>
          <w:sz w:val="28"/>
          <w:szCs w:val="28"/>
        </w:rPr>
        <w:t>,</w:t>
      </w:r>
      <w:r w:rsidRPr="00692473">
        <w:rPr>
          <w:sz w:val="28"/>
          <w:szCs w:val="28"/>
        </w:rPr>
        <w:t xml:space="preserve"> в зависимости от </w:t>
      </w:r>
      <w:r>
        <w:rPr>
          <w:sz w:val="28"/>
          <w:szCs w:val="28"/>
        </w:rPr>
        <w:t>ее</w:t>
      </w:r>
      <w:r w:rsidRPr="00692473">
        <w:rPr>
          <w:sz w:val="28"/>
          <w:szCs w:val="28"/>
        </w:rPr>
        <w:t xml:space="preserve"> вида</w:t>
      </w:r>
      <w:r>
        <w:rPr>
          <w:sz w:val="28"/>
          <w:szCs w:val="28"/>
        </w:rPr>
        <w:t>,</w:t>
      </w:r>
      <w:r w:rsidRPr="00692473">
        <w:rPr>
          <w:sz w:val="28"/>
          <w:szCs w:val="28"/>
        </w:rPr>
        <w:t xml:space="preserve"> может содержать</w:t>
      </w:r>
      <w:r>
        <w:rPr>
          <w:sz w:val="28"/>
          <w:szCs w:val="28"/>
        </w:rPr>
        <w:t xml:space="preserve"> следующие сведения:</w:t>
      </w:r>
      <w:r w:rsidRPr="00692473">
        <w:rPr>
          <w:sz w:val="28"/>
          <w:szCs w:val="28"/>
        </w:rPr>
        <w:t xml:space="preserve"> </w:t>
      </w:r>
    </w:p>
    <w:p w:rsidR="00FF7506" w:rsidRDefault="00FF7506" w:rsidP="00FF7506">
      <w:pPr>
        <w:pStyle w:val="aff4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описание объекта недвижимости;</w:t>
      </w:r>
      <w:r w:rsidRPr="00692473">
        <w:rPr>
          <w:sz w:val="28"/>
          <w:szCs w:val="28"/>
        </w:rPr>
        <w:t xml:space="preserve"> </w:t>
      </w:r>
    </w:p>
    <w:p w:rsidR="00FF7506" w:rsidRDefault="00FF7506" w:rsidP="00FF7506">
      <w:pPr>
        <w:pStyle w:val="aff4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692473">
        <w:rPr>
          <w:sz w:val="28"/>
          <w:szCs w:val="28"/>
        </w:rPr>
        <w:t>сведе</w:t>
      </w:r>
      <w:r>
        <w:rPr>
          <w:sz w:val="28"/>
          <w:szCs w:val="28"/>
        </w:rPr>
        <w:t>ния о кадастровой стоимости объекта;</w:t>
      </w:r>
      <w:r w:rsidRPr="00692473">
        <w:rPr>
          <w:sz w:val="28"/>
          <w:szCs w:val="28"/>
        </w:rPr>
        <w:t xml:space="preserve"> </w:t>
      </w:r>
    </w:p>
    <w:p w:rsidR="00FF7506" w:rsidRDefault="00FF7506" w:rsidP="00FF7506">
      <w:pPr>
        <w:pStyle w:val="aff4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Pr="00692473">
        <w:rPr>
          <w:sz w:val="28"/>
          <w:szCs w:val="28"/>
        </w:rPr>
        <w:t>о зарегистрированных прав</w:t>
      </w:r>
      <w:r>
        <w:rPr>
          <w:sz w:val="28"/>
          <w:szCs w:val="28"/>
        </w:rPr>
        <w:t>ах</w:t>
      </w:r>
      <w:r w:rsidRPr="00FE5648">
        <w:rPr>
          <w:sz w:val="28"/>
          <w:szCs w:val="28"/>
        </w:rPr>
        <w:t xml:space="preserve"> </w:t>
      </w:r>
      <w:r w:rsidRPr="00692473">
        <w:rPr>
          <w:sz w:val="28"/>
          <w:szCs w:val="28"/>
        </w:rPr>
        <w:t xml:space="preserve">на </w:t>
      </w:r>
      <w:r>
        <w:rPr>
          <w:sz w:val="28"/>
          <w:szCs w:val="28"/>
        </w:rPr>
        <w:t>объект, об ограничениях и обременениях;</w:t>
      </w:r>
      <w:r w:rsidRPr="00692473">
        <w:rPr>
          <w:sz w:val="28"/>
          <w:szCs w:val="28"/>
        </w:rPr>
        <w:t xml:space="preserve"> </w:t>
      </w:r>
    </w:p>
    <w:p w:rsidR="00FF7506" w:rsidRDefault="00FF7506" w:rsidP="00FF7506">
      <w:pPr>
        <w:pStyle w:val="aff4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Pr="00692473">
        <w:rPr>
          <w:sz w:val="28"/>
          <w:szCs w:val="28"/>
        </w:rPr>
        <w:t xml:space="preserve">о </w:t>
      </w:r>
      <w:proofErr w:type="gramStart"/>
      <w:r w:rsidRPr="00692473">
        <w:rPr>
          <w:sz w:val="28"/>
          <w:szCs w:val="28"/>
        </w:rPr>
        <w:t>существующих</w:t>
      </w:r>
      <w:proofErr w:type="gramEnd"/>
      <w:r w:rsidRPr="00692473">
        <w:rPr>
          <w:sz w:val="28"/>
          <w:szCs w:val="28"/>
        </w:rPr>
        <w:t xml:space="preserve"> на момент </w:t>
      </w:r>
      <w:r>
        <w:rPr>
          <w:sz w:val="28"/>
          <w:szCs w:val="28"/>
        </w:rPr>
        <w:t xml:space="preserve">выдачи выписки </w:t>
      </w:r>
      <w:proofErr w:type="spellStart"/>
      <w:r>
        <w:rPr>
          <w:sz w:val="28"/>
          <w:szCs w:val="28"/>
        </w:rPr>
        <w:t>правопритязаниях</w:t>
      </w:r>
      <w:proofErr w:type="spellEnd"/>
      <w:r>
        <w:rPr>
          <w:sz w:val="28"/>
          <w:szCs w:val="28"/>
        </w:rPr>
        <w:t>;</w:t>
      </w:r>
      <w:r w:rsidRPr="00692473">
        <w:rPr>
          <w:sz w:val="28"/>
          <w:szCs w:val="28"/>
        </w:rPr>
        <w:t xml:space="preserve"> </w:t>
      </w:r>
    </w:p>
    <w:p w:rsidR="00FF7506" w:rsidRDefault="00FF7506" w:rsidP="00FF7506">
      <w:pPr>
        <w:pStyle w:val="aff4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Pr="00692473">
        <w:rPr>
          <w:sz w:val="28"/>
          <w:szCs w:val="28"/>
        </w:rPr>
        <w:t xml:space="preserve"> о заявленных в судебном порядке пра</w:t>
      </w:r>
      <w:r>
        <w:rPr>
          <w:sz w:val="28"/>
          <w:szCs w:val="28"/>
        </w:rPr>
        <w:t>вах требования;</w:t>
      </w:r>
      <w:r w:rsidRPr="00692473">
        <w:rPr>
          <w:sz w:val="28"/>
          <w:szCs w:val="28"/>
        </w:rPr>
        <w:t xml:space="preserve"> </w:t>
      </w:r>
    </w:p>
    <w:p w:rsidR="00FF7506" w:rsidRDefault="00FF7506" w:rsidP="00FF7506">
      <w:pPr>
        <w:pStyle w:val="aff4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Pr="00692473">
        <w:rPr>
          <w:sz w:val="28"/>
          <w:szCs w:val="28"/>
        </w:rPr>
        <w:t xml:space="preserve"> о невозможности государственной регистрации без личного участия правообладателя</w:t>
      </w:r>
      <w:r>
        <w:rPr>
          <w:sz w:val="28"/>
          <w:szCs w:val="28"/>
        </w:rPr>
        <w:t>;</w:t>
      </w:r>
      <w:r w:rsidRPr="00692473">
        <w:rPr>
          <w:sz w:val="28"/>
          <w:szCs w:val="28"/>
        </w:rPr>
        <w:t xml:space="preserve"> </w:t>
      </w:r>
    </w:p>
    <w:p w:rsidR="00FF7506" w:rsidRPr="00692473" w:rsidRDefault="00FF7506" w:rsidP="00FF7506">
      <w:pPr>
        <w:pStyle w:val="aff4"/>
        <w:numPr>
          <w:ilvl w:val="0"/>
          <w:numId w:val="10"/>
        </w:numPr>
        <w:spacing w:after="120" w:line="240" w:lineRule="auto"/>
        <w:ind w:left="1281" w:hanging="357"/>
        <w:jc w:val="both"/>
        <w:rPr>
          <w:sz w:val="28"/>
          <w:szCs w:val="28"/>
        </w:rPr>
      </w:pPr>
      <w:r w:rsidRPr="00692473">
        <w:rPr>
          <w:sz w:val="28"/>
          <w:szCs w:val="28"/>
        </w:rPr>
        <w:t xml:space="preserve">иные </w:t>
      </w:r>
      <w:r w:rsidRPr="00FE5648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в рамках действующего законодательства</w:t>
      </w:r>
      <w:r w:rsidRPr="00692473">
        <w:rPr>
          <w:sz w:val="28"/>
          <w:szCs w:val="28"/>
        </w:rPr>
        <w:t>.</w:t>
      </w:r>
    </w:p>
    <w:p w:rsidR="00FF7506" w:rsidRPr="0095754B" w:rsidRDefault="00FF7506" w:rsidP="00FF7506">
      <w:pPr>
        <w:pStyle w:val="3"/>
        <w:numPr>
          <w:ilvl w:val="2"/>
          <w:numId w:val="8"/>
        </w:numPr>
        <w:suppressAutoHyphens/>
        <w:spacing w:before="200" w:after="0" w:line="273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95754B">
        <w:rPr>
          <w:rFonts w:ascii="Times New Roman" w:eastAsia="Times New Roman" w:hAnsi="Times New Roman" w:cs="Times New Roman"/>
          <w:color w:val="00000A"/>
          <w:sz w:val="28"/>
          <w:szCs w:val="28"/>
        </w:rPr>
        <w:t>«Срок действия выписок из ЕГРН законодатель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ством не установлен, - поясняет </w:t>
      </w:r>
      <w:r w:rsidRPr="0095754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Елена Бандурова, заместитель руководителя краевого Управления </w:t>
      </w:r>
      <w:proofErr w:type="spellStart"/>
      <w:r w:rsidRPr="0095754B">
        <w:rPr>
          <w:rFonts w:ascii="Times New Roman" w:eastAsia="Times New Roman" w:hAnsi="Times New Roman" w:cs="Times New Roman"/>
          <w:color w:val="00000A"/>
          <w:sz w:val="28"/>
          <w:szCs w:val="28"/>
        </w:rPr>
        <w:t>Росреестра</w:t>
      </w:r>
      <w:proofErr w:type="spellEnd"/>
      <w:r w:rsidRPr="0095754B">
        <w:rPr>
          <w:rFonts w:ascii="Times New Roman" w:eastAsia="Times New Roman" w:hAnsi="Times New Roman" w:cs="Times New Roman"/>
          <w:color w:val="00000A"/>
          <w:sz w:val="28"/>
          <w:szCs w:val="28"/>
        </w:rPr>
        <w:t>, -  но важно учитывать, что они подтверждают актуальную информацию на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 дату </w:t>
      </w:r>
      <w:r w:rsidRPr="0095754B">
        <w:rPr>
          <w:rFonts w:ascii="Times New Roman" w:eastAsia="Times New Roman" w:hAnsi="Times New Roman" w:cs="Times New Roman"/>
          <w:color w:val="00000A"/>
          <w:sz w:val="28"/>
          <w:szCs w:val="28"/>
        </w:rPr>
        <w:t>подписания органом регистрации прав. Следовательно, выписки целесообразно получать как можно б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лиже по срокам к моменту сделки»</w:t>
      </w:r>
      <w:r w:rsidRPr="0095754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</w:t>
      </w:r>
    </w:p>
    <w:p w:rsidR="0041479C" w:rsidRDefault="0041479C" w:rsidP="0041479C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41479C" w:rsidRPr="000E7433" w:rsidRDefault="0041479C" w:rsidP="0041479C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41479C" w:rsidRPr="000E7433" w:rsidRDefault="0041479C" w:rsidP="0041479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41479C" w:rsidRDefault="0041479C" w:rsidP="0041479C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41479C" w:rsidRPr="000E7433" w:rsidRDefault="0041479C" w:rsidP="0041479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41479C" w:rsidRPr="000E7433" w:rsidRDefault="0041479C" w:rsidP="0041479C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 xml:space="preserve">Пресс-служба Управления </w:t>
      </w:r>
      <w:proofErr w:type="spellStart"/>
      <w:r w:rsidRPr="000E7433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0E7433">
        <w:rPr>
          <w:rFonts w:eastAsia="Calibri"/>
          <w:sz w:val="20"/>
          <w:szCs w:val="20"/>
          <w:lang w:eastAsia="en-US"/>
        </w:rPr>
        <w:t xml:space="preserve"> по Алтайскому краю</w:t>
      </w:r>
    </w:p>
    <w:p w:rsidR="0041479C" w:rsidRDefault="0041479C" w:rsidP="0041479C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Корниенко Оксана Николаевна</w:t>
      </w:r>
    </w:p>
    <w:p w:rsidR="0041479C" w:rsidRDefault="0041479C" w:rsidP="0041479C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 (3852) 29 17 44, 5097</w:t>
      </w:r>
    </w:p>
    <w:p w:rsidR="0041479C" w:rsidRPr="000E7433" w:rsidRDefault="00227AF6" w:rsidP="0041479C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41479C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41479C" w:rsidRPr="000E7433" w:rsidRDefault="00227AF6" w:rsidP="0041479C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41479C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41479C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479C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41479C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479C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41479C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479C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41479C" w:rsidRPr="000E7433" w:rsidRDefault="0041479C" w:rsidP="0041479C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Pr="000E7433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Pr="000E7433">
        <w:rPr>
          <w:rFonts w:eastAsia="Calibri"/>
          <w:sz w:val="20"/>
          <w:szCs w:val="20"/>
          <w:lang w:eastAsia="en-US"/>
        </w:rPr>
        <w:t>, д. 16</w:t>
      </w:r>
    </w:p>
    <w:p w:rsidR="0041479C" w:rsidRPr="00F14018" w:rsidRDefault="0041479C" w:rsidP="004147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1479C" w:rsidRPr="0041732C" w:rsidRDefault="0041479C" w:rsidP="0041479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732C" w:rsidRPr="006532EC" w:rsidRDefault="0041732C" w:rsidP="0041732C">
      <w:pPr>
        <w:jc w:val="both"/>
        <w:rPr>
          <w:sz w:val="28"/>
          <w:szCs w:val="28"/>
        </w:rPr>
      </w:pPr>
    </w:p>
    <w:p w:rsidR="00F14018" w:rsidRPr="00F14018" w:rsidRDefault="00F14018" w:rsidP="00F81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AF6" w:rsidRDefault="00227AF6">
      <w:pPr>
        <w:spacing w:after="0" w:line="240" w:lineRule="auto"/>
      </w:pPr>
      <w:r>
        <w:separator/>
      </w:r>
    </w:p>
  </w:endnote>
  <w:endnote w:type="continuationSeparator" w:id="0">
    <w:p w:rsidR="00227AF6" w:rsidRDefault="0022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AF6" w:rsidRDefault="00227AF6">
      <w:pPr>
        <w:spacing w:after="0" w:line="240" w:lineRule="auto"/>
      </w:pPr>
      <w:r>
        <w:separator/>
      </w:r>
    </w:p>
  </w:footnote>
  <w:footnote w:type="continuationSeparator" w:id="0">
    <w:p w:rsidR="00227AF6" w:rsidRDefault="0022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506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27922"/>
    <w:multiLevelType w:val="hybridMultilevel"/>
    <w:tmpl w:val="B516972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72E2F"/>
    <w:rsid w:val="000C49B0"/>
    <w:rsid w:val="00146A01"/>
    <w:rsid w:val="00227AF6"/>
    <w:rsid w:val="00241B2F"/>
    <w:rsid w:val="002D0027"/>
    <w:rsid w:val="003444F5"/>
    <w:rsid w:val="003A2E25"/>
    <w:rsid w:val="0041479C"/>
    <w:rsid w:val="0041732C"/>
    <w:rsid w:val="004B5962"/>
    <w:rsid w:val="005C36CD"/>
    <w:rsid w:val="005D4C1E"/>
    <w:rsid w:val="0063746D"/>
    <w:rsid w:val="00641D60"/>
    <w:rsid w:val="00684930"/>
    <w:rsid w:val="00722266"/>
    <w:rsid w:val="00732A6D"/>
    <w:rsid w:val="007459A4"/>
    <w:rsid w:val="00777C49"/>
    <w:rsid w:val="007A4DA4"/>
    <w:rsid w:val="007F3877"/>
    <w:rsid w:val="008058C0"/>
    <w:rsid w:val="0091367E"/>
    <w:rsid w:val="00925C13"/>
    <w:rsid w:val="009443B4"/>
    <w:rsid w:val="009B4146"/>
    <w:rsid w:val="00A26F16"/>
    <w:rsid w:val="00A73A68"/>
    <w:rsid w:val="00B25EB3"/>
    <w:rsid w:val="00B42CBF"/>
    <w:rsid w:val="00B65212"/>
    <w:rsid w:val="00C05443"/>
    <w:rsid w:val="00C55895"/>
    <w:rsid w:val="00C63967"/>
    <w:rsid w:val="00C667A1"/>
    <w:rsid w:val="00D73A10"/>
    <w:rsid w:val="00DB2461"/>
    <w:rsid w:val="00DB44C8"/>
    <w:rsid w:val="00E20ACD"/>
    <w:rsid w:val="00E62BFD"/>
    <w:rsid w:val="00E73DFA"/>
    <w:rsid w:val="00ED65DF"/>
    <w:rsid w:val="00F14018"/>
    <w:rsid w:val="00F73F78"/>
    <w:rsid w:val="00F818C5"/>
    <w:rsid w:val="00FB1235"/>
    <w:rsid w:val="00FF09B7"/>
    <w:rsid w:val="00FF7506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4">
    <w:name w:val="Body Text"/>
    <w:basedOn w:val="a"/>
    <w:link w:val="aff5"/>
    <w:unhideWhenUsed/>
    <w:rsid w:val="00FF750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rsid w:val="00FF750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4">
    <w:name w:val="Body Text"/>
    <w:basedOn w:val="a"/>
    <w:link w:val="aff5"/>
    <w:unhideWhenUsed/>
    <w:rsid w:val="00FF750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rsid w:val="00FF750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3</cp:revision>
  <dcterms:created xsi:type="dcterms:W3CDTF">2022-07-28T02:12:00Z</dcterms:created>
  <dcterms:modified xsi:type="dcterms:W3CDTF">2022-07-28T02:13:00Z</dcterms:modified>
</cp:coreProperties>
</file>