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F" w:rsidRDefault="007B2D2D">
      <w:pPr>
        <w:ind w:firstLine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-63500</wp:posOffset>
            </wp:positionV>
            <wp:extent cx="2121535" cy="9639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34" r="-1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90F" w:rsidRDefault="00D1790F">
      <w:pPr>
        <w:ind w:firstLine="0"/>
        <w:rPr>
          <w:rFonts w:ascii="Segoe UI" w:hAnsi="Segoe UI" w:cs="Segoe UI"/>
          <w:b/>
          <w:sz w:val="32"/>
          <w:szCs w:val="32"/>
        </w:rPr>
      </w:pPr>
    </w:p>
    <w:p w:rsidR="00D1790F" w:rsidRDefault="00D1790F">
      <w:pPr>
        <w:ind w:firstLine="0"/>
        <w:rPr>
          <w:rFonts w:ascii="Segoe UI" w:hAnsi="Segoe UI" w:cs="Segoe UI"/>
          <w:b/>
          <w:sz w:val="32"/>
          <w:szCs w:val="32"/>
        </w:rPr>
      </w:pPr>
    </w:p>
    <w:p w:rsidR="00D1790F" w:rsidRPr="00362544" w:rsidRDefault="00362544">
      <w:pPr>
        <w:jc w:val="right"/>
        <w:rPr>
          <w:b/>
          <w:bCs/>
          <w:sz w:val="32"/>
          <w:szCs w:val="32"/>
        </w:rPr>
      </w:pPr>
      <w:r w:rsidRPr="00362544">
        <w:rPr>
          <w:b/>
          <w:bCs/>
          <w:sz w:val="32"/>
          <w:szCs w:val="32"/>
        </w:rPr>
        <w:t>АНОНС</w:t>
      </w:r>
    </w:p>
    <w:p w:rsidR="00112D6B" w:rsidRPr="00362544" w:rsidRDefault="00362544" w:rsidP="00112D6B">
      <w:pPr>
        <w:jc w:val="right"/>
        <w:rPr>
          <w:bCs/>
          <w:sz w:val="32"/>
          <w:szCs w:val="32"/>
        </w:rPr>
      </w:pPr>
      <w:r w:rsidRPr="00362544">
        <w:rPr>
          <w:bCs/>
          <w:sz w:val="32"/>
          <w:szCs w:val="32"/>
        </w:rPr>
        <w:t>11.08.22</w:t>
      </w:r>
    </w:p>
    <w:p w:rsidR="00D1790F" w:rsidRDefault="00D1790F">
      <w:pPr>
        <w:rPr>
          <w:rFonts w:cs="Segoe UI"/>
          <w:b/>
          <w:bCs/>
          <w:sz w:val="12"/>
          <w:szCs w:val="12"/>
        </w:rPr>
      </w:pPr>
    </w:p>
    <w:p w:rsidR="00D1790F" w:rsidRDefault="007B2D2D">
      <w:pPr>
        <w:pStyle w:val="a9"/>
        <w:spacing w:after="0" w:line="240" w:lineRule="auto"/>
        <w:jc w:val="center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Прямая линия для пользователей </w:t>
      </w:r>
      <w:proofErr w:type="spellStart"/>
      <w:r>
        <w:rPr>
          <w:rFonts w:cs="Segoe UI"/>
          <w:b/>
          <w:sz w:val="28"/>
          <w:szCs w:val="28"/>
        </w:rPr>
        <w:t>безконтактных</w:t>
      </w:r>
      <w:proofErr w:type="spellEnd"/>
      <w:r>
        <w:rPr>
          <w:rFonts w:cs="Segoe UI"/>
          <w:b/>
          <w:sz w:val="28"/>
          <w:szCs w:val="28"/>
        </w:rPr>
        <w:t xml:space="preserve"> технологий</w:t>
      </w:r>
    </w:p>
    <w:p w:rsidR="00D1790F" w:rsidRDefault="00D1790F">
      <w:pPr>
        <w:pStyle w:val="a9"/>
        <w:spacing w:after="0" w:line="240" w:lineRule="auto"/>
        <w:jc w:val="center"/>
        <w:rPr>
          <w:rFonts w:cs="Segoe UI"/>
          <w:sz w:val="28"/>
          <w:szCs w:val="28"/>
        </w:rPr>
      </w:pP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Эксперты Кадастровой палаты Алтайского края 16 августа с 9.00 до 12.00 часов ответят на вопросы граждан об электронных услугах </w:t>
      </w:r>
      <w:proofErr w:type="spellStart"/>
      <w:r>
        <w:rPr>
          <w:rFonts w:cs="Segoe UI"/>
          <w:b/>
          <w:sz w:val="28"/>
          <w:szCs w:val="28"/>
        </w:rPr>
        <w:t>Росреестра</w:t>
      </w:r>
      <w:proofErr w:type="spellEnd"/>
      <w:r>
        <w:rPr>
          <w:rFonts w:cs="Segoe UI"/>
          <w:b/>
          <w:sz w:val="28"/>
          <w:szCs w:val="28"/>
        </w:rPr>
        <w:t xml:space="preserve">. </w:t>
      </w:r>
      <w:proofErr w:type="gramStart"/>
      <w:r>
        <w:rPr>
          <w:rFonts w:cs="Segoe UI"/>
          <w:b/>
          <w:sz w:val="28"/>
          <w:szCs w:val="28"/>
        </w:rPr>
        <w:t>Звонки принимаются по телефону (8 (3852) 55-76-59 (доб. 7212).</w:t>
      </w:r>
      <w:proofErr w:type="gramEnd"/>
    </w:p>
    <w:p w:rsidR="00362544" w:rsidRDefault="007B2D2D">
      <w:pPr>
        <w:pStyle w:val="a9"/>
        <w:spacing w:after="0" w:line="240" w:lineRule="auto"/>
        <w:ind w:firstLine="850"/>
        <w:jc w:val="both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В настоящее время значительная часть запросов на получение сведений о недвижимости поступает в Кадастровую палату в электронном виде. 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Это обусловлено большими преимуществами получения услуг в электронном виде: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для получения большинства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жителям региона не требуется покидать дом, квартиру или место работы и ехать в офис МФЦ.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Во-вторых - значительное снижение (на 20-60%) стоимости получаемых сведений.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i/>
          <w:iCs/>
          <w:color w:val="000000"/>
          <w:sz w:val="28"/>
          <w:szCs w:val="28"/>
        </w:rPr>
        <w:t>«Жители края чаще всего обращаются за государственными услугами онлайн. Так, в первом полугодии 2022 года поступило порядка 1,2 млн. запросов о предоставлении сведений, содержащихся в Едином государственном реестре недвижимости (ЕГРН). 95,4% сведений предоставлены в электронном виде. Преимущества электронных сервисов очевидны. Это и более низкая стоимость услуг, и существенная экономия времени»</w:t>
      </w:r>
      <w:r>
        <w:rPr>
          <w:rFonts w:cs="Segoe UI"/>
          <w:color w:val="000000"/>
          <w:sz w:val="28"/>
          <w:szCs w:val="28"/>
        </w:rPr>
        <w:t xml:space="preserve">, - отметил </w:t>
      </w:r>
      <w:r>
        <w:rPr>
          <w:rFonts w:cs="Segoe UI"/>
          <w:b/>
          <w:bCs/>
          <w:color w:val="000000"/>
          <w:sz w:val="28"/>
          <w:szCs w:val="28"/>
        </w:rPr>
        <w:t xml:space="preserve">заместитель директора Кадастровой палаты по Алтайскому краю Игорь </w:t>
      </w:r>
      <w:proofErr w:type="spellStart"/>
      <w:r>
        <w:rPr>
          <w:rFonts w:cs="Segoe UI"/>
          <w:b/>
          <w:bCs/>
          <w:color w:val="000000"/>
          <w:sz w:val="28"/>
          <w:szCs w:val="28"/>
        </w:rPr>
        <w:t>Штайнепрайс</w:t>
      </w:r>
      <w:proofErr w:type="spellEnd"/>
      <w:r>
        <w:rPr>
          <w:rFonts w:cs="Segoe UI"/>
          <w:b/>
          <w:bCs/>
          <w:color w:val="000000"/>
          <w:sz w:val="28"/>
          <w:szCs w:val="28"/>
        </w:rPr>
        <w:t>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в крае остается достаточно большое число граждан, которые не знают, как пользоваться электронными сервисами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обезопасить себя от действий мошенников.</w:t>
      </w:r>
    </w:p>
    <w:p w:rsidR="00D1790F" w:rsidRDefault="00362544" w:rsidP="001B6D4E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>Вопросы, которые будут освещаться во время прямой линии</w:t>
      </w:r>
      <w:r w:rsidR="007B2D2D">
        <w:rPr>
          <w:rFonts w:cs="Segoe UI"/>
          <w:sz w:val="28"/>
          <w:szCs w:val="28"/>
        </w:rPr>
        <w:t>: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Как получить выписку из ЕГРН или подать заявление на государственную регистрацию прав или государственный кадастровый учет в электронном виде?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Как проверить статус рассмотрения поданного заявления или запроса?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В каких случаях нужно подписывать запрос или заявление электронной подписью?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Чем отличается усиленная квалифицированная электронная подпись от </w:t>
      </w:r>
      <w:proofErr w:type="gramStart"/>
      <w:r>
        <w:rPr>
          <w:rFonts w:cs="Segoe UI"/>
          <w:sz w:val="28"/>
          <w:szCs w:val="28"/>
        </w:rPr>
        <w:t>обычной</w:t>
      </w:r>
      <w:proofErr w:type="gramEnd"/>
      <w:r>
        <w:rPr>
          <w:rFonts w:cs="Segoe UI"/>
          <w:sz w:val="28"/>
          <w:szCs w:val="28"/>
        </w:rPr>
        <w:t>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Как зарегистрироваться в «Личном кабинете </w:t>
      </w:r>
      <w:proofErr w:type="gramStart"/>
      <w:r>
        <w:rPr>
          <w:rFonts w:cs="Segoe UI"/>
          <w:sz w:val="28"/>
          <w:szCs w:val="28"/>
        </w:rPr>
        <w:t>правообладателя</w:t>
      </w:r>
      <w:proofErr w:type="gramEnd"/>
      <w:r>
        <w:rPr>
          <w:rFonts w:cs="Segoe UI"/>
          <w:sz w:val="28"/>
          <w:szCs w:val="28"/>
        </w:rPr>
        <w:t xml:space="preserve">» и </w:t>
      </w:r>
      <w:proofErr w:type="gramStart"/>
      <w:r>
        <w:rPr>
          <w:rFonts w:cs="Segoe UI"/>
          <w:sz w:val="28"/>
          <w:szCs w:val="28"/>
        </w:rPr>
        <w:t>какие</w:t>
      </w:r>
      <w:proofErr w:type="gramEnd"/>
      <w:r>
        <w:rPr>
          <w:rFonts w:cs="Segoe UI"/>
          <w:sz w:val="28"/>
          <w:szCs w:val="28"/>
        </w:rPr>
        <w:t xml:space="preserve"> услуги и информацию можно получить с помощью данного сервиса?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Как не попасть на уловки сайтов-подделок или мошенников при получении услуг </w:t>
      </w:r>
      <w:proofErr w:type="spellStart"/>
      <w:r>
        <w:rPr>
          <w:rFonts w:cs="Segoe UI"/>
          <w:sz w:val="28"/>
          <w:szCs w:val="28"/>
        </w:rPr>
        <w:t>Росреестра</w:t>
      </w:r>
      <w:proofErr w:type="spellEnd"/>
      <w:r>
        <w:rPr>
          <w:rFonts w:cs="Segoe UI"/>
          <w:sz w:val="28"/>
          <w:szCs w:val="28"/>
        </w:rPr>
        <w:t>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На эти и другие вопросы ответят эксперты Кадастровой палаты Алтайского края, предоставят подробные консультации, расскажут об алгоритмах действий по</w:t>
      </w:r>
      <w:r w:rsidR="001B6D4E">
        <w:rPr>
          <w:rFonts w:cs="Segoe UI"/>
          <w:sz w:val="28"/>
          <w:szCs w:val="28"/>
        </w:rPr>
        <w:t> </w:t>
      </w:r>
      <w:bookmarkStart w:id="0" w:name="_GoBack"/>
      <w:bookmarkEnd w:id="0"/>
      <w:r>
        <w:rPr>
          <w:rFonts w:cs="Segoe UI"/>
          <w:sz w:val="28"/>
          <w:szCs w:val="28"/>
        </w:rPr>
        <w:t>работе с электронными сервисами.</w:t>
      </w:r>
    </w:p>
    <w:p w:rsidR="001B6D4E" w:rsidRDefault="001B6D4E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</w:p>
    <w:p w:rsidR="00D1790F" w:rsidRDefault="007B2D2D">
      <w:pPr>
        <w:ind w:firstLine="0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Материал подготовлен Кадастровой палатой по Алтайскому краю</w:t>
      </w:r>
    </w:p>
    <w:p w:rsidR="00D1790F" w:rsidRDefault="007B2D2D">
      <w:pPr>
        <w:ind w:firstLine="0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Контакты для СМИ: тел. 8 (3852) 55-76-59, доб. 7091, 7092,</w:t>
      </w:r>
    </w:p>
    <w:p w:rsidR="00D1790F" w:rsidRDefault="007B2D2D">
      <w:pPr>
        <w:ind w:firstLine="0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eastAsia="ru-RU"/>
        </w:rPr>
        <w:t xml:space="preserve">адрес электронной почты: </w:t>
      </w:r>
      <w:hyperlink r:id="rId8">
        <w:r>
          <w:rPr>
            <w:i/>
            <w:iCs/>
            <w:color w:val="000000"/>
            <w:sz w:val="22"/>
            <w:szCs w:val="22"/>
            <w:shd w:val="clear" w:color="auto" w:fill="FFFFFF"/>
            <w:lang w:val="en-US" w:eastAsia="ru-RU"/>
          </w:rPr>
          <w:t>press</w:t>
        </w:r>
        <w:r>
          <w:rPr>
            <w:i/>
            <w:iCs/>
            <w:color w:val="000000"/>
            <w:sz w:val="22"/>
            <w:szCs w:val="22"/>
            <w:shd w:val="clear" w:color="auto" w:fill="FFFFFF"/>
            <w:lang w:eastAsia="ru-RU"/>
          </w:rPr>
          <w:t>@22.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 w:eastAsia="ru-RU"/>
          </w:rPr>
          <w:t>kadastr</w:t>
        </w:r>
        <w:proofErr w:type="spellEnd"/>
        <w:r>
          <w:rPr>
            <w:i/>
            <w:iCs/>
            <w:color w:val="000000"/>
            <w:sz w:val="22"/>
            <w:szCs w:val="22"/>
            <w:shd w:val="clear" w:color="auto" w:fill="FFFFFF"/>
            <w:lang w:eastAsia="ru-RU"/>
          </w:rPr>
          <w:t>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 w:eastAsia="ru-RU"/>
          </w:rPr>
          <w:t>ru</w:t>
        </w:r>
        <w:proofErr w:type="spellEnd"/>
      </w:hyperlink>
      <w:r w:rsidRPr="00C13C90"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eastAsia="ru-RU"/>
        </w:rPr>
        <w:t xml:space="preserve">. </w:t>
      </w:r>
    </w:p>
    <w:p w:rsidR="00D1790F" w:rsidRDefault="007B2D2D">
      <w:pPr>
        <w:ind w:firstLine="0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eastAsia="ru-RU"/>
        </w:rPr>
        <w:t>Официальная страница в соц. сети: https://vk.com/kadastr22</w:t>
      </w:r>
    </w:p>
    <w:sectPr w:rsidR="00D1790F">
      <w:footerReference w:type="default" r:id="rId9"/>
      <w:pgSz w:w="11906" w:h="16838"/>
      <w:pgMar w:top="520" w:right="567" w:bottom="488" w:left="1134" w:header="0" w:footer="12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4B" w:rsidRDefault="003D754B">
      <w:r>
        <w:separator/>
      </w:r>
    </w:p>
  </w:endnote>
  <w:endnote w:type="continuationSeparator" w:id="0">
    <w:p w:rsidR="003D754B" w:rsidRDefault="003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0F" w:rsidRDefault="007B2D2D">
    <w:pPr>
      <w:pStyle w:val="af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4B" w:rsidRDefault="003D754B">
      <w:r>
        <w:separator/>
      </w:r>
    </w:p>
  </w:footnote>
  <w:footnote w:type="continuationSeparator" w:id="0">
    <w:p w:rsidR="003D754B" w:rsidRDefault="003D7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F"/>
    <w:rsid w:val="00112D6B"/>
    <w:rsid w:val="001B6D4E"/>
    <w:rsid w:val="00362544"/>
    <w:rsid w:val="003D754B"/>
    <w:rsid w:val="006F3DF2"/>
    <w:rsid w:val="007B2D2D"/>
    <w:rsid w:val="00C13C90"/>
    <w:rsid w:val="00D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22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Корниенко Оксана Николаевна</cp:lastModifiedBy>
  <cp:revision>4</cp:revision>
  <cp:lastPrinted>2022-08-01T16:14:00Z</cp:lastPrinted>
  <dcterms:created xsi:type="dcterms:W3CDTF">2022-08-03T08:09:00Z</dcterms:created>
  <dcterms:modified xsi:type="dcterms:W3CDTF">2022-08-11T07:11:00Z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